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2F9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方正小标宋简体" w:cs="Times New Roman Regular"/>
          <w:color w:val="auto"/>
          <w:sz w:val="44"/>
          <w:szCs w:val="44"/>
          <w:lang w:val="en-US" w:eastAsia="zh-CN"/>
        </w:rPr>
      </w:pPr>
      <w:r>
        <w:rPr>
          <w:rFonts w:hint="default" w:ascii="Times New Roman Regular" w:hAnsi="Times New Roman Regular" w:eastAsia="方正小标宋简体" w:cs="Times New Roman Regular"/>
          <w:color w:val="auto"/>
          <w:sz w:val="44"/>
          <w:szCs w:val="44"/>
          <w:lang w:val="en-US" w:eastAsia="zh-CN"/>
        </w:rPr>
        <mc:AlternateContent>
          <mc:Choice Requires="wps">
            <w:drawing>
              <wp:anchor distT="0" distB="0" distL="114300" distR="114300" simplePos="0" relativeHeight="251660288" behindDoc="0" locked="0" layoutInCell="1" allowOverlap="1">
                <wp:simplePos x="0" y="0"/>
                <wp:positionH relativeFrom="column">
                  <wp:posOffset>-982980</wp:posOffset>
                </wp:positionH>
                <wp:positionV relativeFrom="paragraph">
                  <wp:posOffset>-1053465</wp:posOffset>
                </wp:positionV>
                <wp:extent cx="8015605" cy="11177905"/>
                <wp:effectExtent l="0" t="0" r="0" b="0"/>
                <wp:wrapNone/>
                <wp:docPr id="1" name="矩形 1"/>
                <wp:cNvGraphicFramePr/>
                <a:graphic xmlns:a="http://schemas.openxmlformats.org/drawingml/2006/main">
                  <a:graphicData uri="http://schemas.microsoft.com/office/word/2010/wordprocessingShape">
                    <wps:wsp>
                      <wps:cNvSpPr/>
                      <wps:spPr>
                        <a:xfrm>
                          <a:off x="-233680" y="-139065"/>
                          <a:ext cx="8015605" cy="111779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7.4pt;margin-top:-82.95pt;height:880.15pt;width:631.15pt;z-index:251660288;v-text-anchor:middle;mso-width-relative:page;mso-height-relative:page;" filled="f" stroked="f" coordsize="21600,21600" o:gfxdata="UEsDBAoAAAAAAIdO4kAAAAAAAAAAAAAAAAAEAAAAZHJzL1BLAwQUAAAACACHTuJAG+h7YtsAAAAP&#10;AQAADwAAAGRycy9kb3ducmV2LnhtbE2PwU7DMBBE70j8g7VI3Fo7KCltiFMJJIRQD6gF7o69TSLi&#10;dRQ7Sfv3OCe4zWpGM2+L/cV2bMLBt44kJGsBDEk701It4evzdbUF5oMiozpHKOGKHvbl7U2hcuNm&#10;OuJ0CjWLJeRzJaEJoc8597pBq/za9UjRO7vBqhDPoeZmUHMstx1/EGLDrWopLjSqx5cG9c9ptBK+&#10;3fl5trqi9+n60Y5vh0Hr7UHK+7tEPAELeAl/YVjwIzqUkalyIxnPOgmrJEsje1jUJtsBWzKJeMyA&#10;VVFluzQFXhb8/x/lL1BLAwQUAAAACACHTuJASiMgGmMCAACwBAAADgAAAGRycy9lMm9Eb2MueG1s&#10;rVRLbtswEN0X6B0I7hNJ/iZG5MCIkaJA0BhIi64ZirII8FeStpxepkB3PUSPU/QafZSUxEi7yKJe&#10;0DOc8ePMmze+uDxoRfbCB2lNSYvTnBJhuK2k2Zb008frkzNKQmSmYsoaUdIHEejl8u2bi9YtxMg2&#10;VlXCE4CYsGhdSZsY3SLLAm+EZuHUOmEQrK3XLML126zyrAW6Vtkoz2dZa33lvOUiBNyu+yAdEP1r&#10;AG1dSy7Wlu+0MLFH9UKxiJZCI12gy67auhY83tZ1EJGokqLT2J14BPZ9OrPlBVtsPXON5EMJ7DUl&#10;vOhJM2nw6BPUmkVGdl7+BaUl9zbYOp5yq7O+kY4RdFHkL7i5a5gTXS+gOrgn0sP/g+Uf9htPZAUl&#10;UGKYxsB/f/vx6+d3UiRuWhcWSLlzGz94AWZq9FB7nb7RAjmU9GQ0Hs/OwOoD7GJ8ns+mPbfiEAlH&#10;wlleTGf5lBKOjKIo5vNzeADNnrGcD/GdsJoko6Qe0+tIZfubEPvUx5T0tLHXUincs4UypAXsaJ6j&#10;BM4gyxpygKkdWgtmSwlTW+idR99BHv02Qa5ZaMieQSTBKln1pWsZoXQldao+fYZylUHViZmei2Td&#10;2+oBPHrbCyw4fi0Be8NC3DAPRaEs7Fy8xVEri1rtYFHSWP/1X/cpH4NGlJIWCkVtX3bMC0rUewMJ&#10;nBeTCWBj50ym8xEcfxy5P46Ynb6y6A9jRnWdmfKjejRrb/VnrOYqvYoQMxxv94wNzlXsNwfLzcVq&#10;1aVBxo7FG3PneALv57LaRVvLbmTP7AykQcjd0IelS5ty7HdZz380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6Hti2wAAAA8BAAAPAAAAAAAAAAEAIAAAACIAAABkcnMvZG93bnJldi54bWxQSwEC&#10;FAAUAAAACACHTuJASiMgGmMCAACwBAAADgAAAAAAAAABACAAAAAqAQAAZHJzL2Uyb0RvYy54bWxQ&#10;SwUGAAAAAAYABgBZAQAA/wUAAAAA&#10;">
                <v:fill on="f" focussize="0,0"/>
                <v:stroke on="f" weight="1pt" miterlimit="8" joinstyle="miter"/>
                <v:imagedata o:title=""/>
                <o:lock v:ext="edit" aspectratio="f"/>
              </v:rect>
            </w:pict>
          </mc:Fallback>
        </mc:AlternateContent>
      </w:r>
      <w:r>
        <w:rPr>
          <w:rFonts w:hint="default" w:ascii="Times New Roman Regular" w:hAnsi="Times New Roman Regular" w:eastAsia="方正小标宋简体" w:cs="Times New Roman Regular"/>
          <w:color w:val="auto"/>
          <w:sz w:val="44"/>
          <w:szCs w:val="44"/>
          <w:lang w:val="en-US" w:eastAsia="zh-CN"/>
        </w:rPr>
        <w:t>成都市少年儿童业余体育学校</w:t>
      </w:r>
    </w:p>
    <w:p w14:paraId="4F286F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方正小标宋简体" w:cs="Times New Roman Regular"/>
          <w:color w:val="auto"/>
          <w:sz w:val="44"/>
          <w:szCs w:val="44"/>
          <w:lang w:val="en-US" w:eastAsia="zh-CN"/>
        </w:rPr>
      </w:pPr>
      <w:r>
        <w:rPr>
          <w:rFonts w:hint="default" w:ascii="Times New Roman Regular" w:hAnsi="Times New Roman Regular" w:eastAsia="方正小标宋简体" w:cs="Times New Roman Regular"/>
          <w:color w:val="auto"/>
          <w:sz w:val="44"/>
          <w:szCs w:val="44"/>
          <w:lang w:val="en-US" w:eastAsia="zh-CN"/>
        </w:rPr>
        <w:t>训练用羽毛球采购项目比选邀请公告</w:t>
      </w:r>
    </w:p>
    <w:p w14:paraId="6DA4CD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方正小标宋简体" w:cs="Times New Roman Regular"/>
          <w:color w:val="auto"/>
          <w:sz w:val="32"/>
          <w:szCs w:val="32"/>
          <w:lang w:val="en-US" w:eastAsia="zh-CN"/>
        </w:rPr>
      </w:pPr>
    </w:p>
    <w:p w14:paraId="49988D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我校拟采购训练用羽毛球，诚邀潜在供应商参加比选活动。</w:t>
      </w:r>
    </w:p>
    <w:p w14:paraId="05A0983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b/>
          <w:bCs/>
          <w:color w:val="auto"/>
          <w:sz w:val="28"/>
          <w:szCs w:val="28"/>
          <w:lang w:val="en-US" w:eastAsia="zh-CN"/>
        </w:rPr>
        <w:t>项目名称：</w:t>
      </w:r>
      <w:r>
        <w:rPr>
          <w:rFonts w:hint="default" w:ascii="Times New Roman Regular" w:hAnsi="Times New Roman Regular" w:eastAsia="仿宋_GB2312" w:cs="Times New Roman Regular"/>
          <w:color w:val="auto"/>
          <w:sz w:val="28"/>
          <w:szCs w:val="28"/>
          <w:lang w:val="en-US" w:eastAsia="zh-CN"/>
        </w:rPr>
        <w:t>成都市少年儿童业余体育学校训练用羽毛球采购项目</w:t>
      </w:r>
    </w:p>
    <w:p w14:paraId="0A7988B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b/>
          <w:bCs/>
          <w:color w:val="auto"/>
          <w:sz w:val="28"/>
          <w:szCs w:val="28"/>
          <w:lang w:val="en-US" w:eastAsia="zh-CN"/>
        </w:rPr>
        <w:t>项目预算：</w:t>
      </w:r>
      <w:r>
        <w:rPr>
          <w:rFonts w:hint="eastAsia" w:ascii="Times New Roman Regular" w:hAnsi="Times New Roman Regular" w:eastAsia="仿宋_GB2312" w:cs="Times New Roman Regular"/>
          <w:color w:val="auto"/>
          <w:sz w:val="28"/>
          <w:szCs w:val="28"/>
          <w:lang w:val="en-US" w:eastAsia="zh-CN"/>
        </w:rPr>
        <w:t>175000</w:t>
      </w:r>
      <w:r>
        <w:rPr>
          <w:rFonts w:hint="default" w:ascii="Times New Roman Regular" w:hAnsi="Times New Roman Regular" w:eastAsia="仿宋_GB2312" w:cs="Times New Roman Regular"/>
          <w:color w:val="auto"/>
          <w:sz w:val="28"/>
          <w:szCs w:val="28"/>
          <w:lang w:val="en-US" w:eastAsia="zh-CN"/>
        </w:rPr>
        <w:t>.00元（大写：</w:t>
      </w:r>
      <w:r>
        <w:rPr>
          <w:rFonts w:hint="eastAsia" w:ascii="Times New Roman Regular" w:hAnsi="Times New Roman Regular" w:eastAsia="仿宋_GB2312" w:cs="Times New Roman Regular"/>
          <w:color w:val="auto"/>
          <w:sz w:val="28"/>
          <w:szCs w:val="28"/>
          <w:lang w:val="en-US" w:eastAsia="zh-CN"/>
        </w:rPr>
        <w:t>壹拾柒万伍仟元整</w:t>
      </w:r>
      <w:r>
        <w:rPr>
          <w:rFonts w:hint="default" w:ascii="Times New Roman Regular" w:hAnsi="Times New Roman Regular" w:eastAsia="仿宋_GB2312" w:cs="Times New Roman Regular"/>
          <w:color w:val="auto"/>
          <w:sz w:val="28"/>
          <w:szCs w:val="28"/>
          <w:lang w:val="en-US" w:eastAsia="zh-CN"/>
        </w:rPr>
        <w:t>）</w:t>
      </w:r>
    </w:p>
    <w:p w14:paraId="42E871B1">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b/>
          <w:bCs/>
          <w:color w:val="auto"/>
          <w:sz w:val="28"/>
          <w:szCs w:val="28"/>
          <w:lang w:val="en-US" w:eastAsia="zh-CN"/>
        </w:rPr>
        <w:t>项目简介：</w:t>
      </w:r>
      <w:r>
        <w:rPr>
          <w:rFonts w:hint="default" w:ascii="Times New Roman Regular" w:hAnsi="Times New Roman Regular" w:eastAsia="仿宋_GB2312" w:cs="Times New Roman Regular"/>
          <w:color w:val="auto"/>
          <w:sz w:val="28"/>
          <w:szCs w:val="28"/>
          <w:lang w:val="en-US" w:eastAsia="zh-CN"/>
        </w:rPr>
        <w:t>为做好羽毛球项目训练队伍日常训练需求，拟采购一批训练用羽毛球，采购人拟通过本项目确定1名供应商，提供训练用羽毛球采购服务。</w:t>
      </w:r>
    </w:p>
    <w:p w14:paraId="1FD9689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b/>
          <w:bCs/>
          <w:i w:val="0"/>
          <w:iCs w:val="0"/>
          <w:color w:val="auto"/>
          <w:sz w:val="28"/>
          <w:szCs w:val="28"/>
          <w:lang w:val="en-US" w:eastAsia="zh-CN"/>
        </w:rPr>
      </w:pPr>
      <w:r>
        <w:rPr>
          <w:rFonts w:hint="default" w:ascii="Times New Roman Regular" w:hAnsi="Times New Roman Regular" w:eastAsia="仿宋_GB2312" w:cs="Times New Roman Regular"/>
          <w:b/>
          <w:bCs/>
          <w:i w:val="0"/>
          <w:iCs w:val="0"/>
          <w:color w:val="auto"/>
          <w:sz w:val="28"/>
          <w:szCs w:val="28"/>
          <w:lang w:val="en-US" w:eastAsia="zh-CN"/>
        </w:rPr>
        <w:t>供应商需具备的资格条件</w:t>
      </w:r>
    </w:p>
    <w:p w14:paraId="38B9F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（一）具有独立承担民事责任的能力；</w:t>
      </w:r>
    </w:p>
    <w:p w14:paraId="4990C2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（二）具有与履行合同相适应的经营范围；</w:t>
      </w:r>
    </w:p>
    <w:p w14:paraId="160F9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（三）具有履行合同所必需的设施设备和专业技术能力；</w:t>
      </w:r>
    </w:p>
    <w:p w14:paraId="3ABF30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（四）具有良好的商业信誉，独立、健全的财务管理、会计核算和资产管理制度，依法缴纳税收和社会保障资金的良好记录；</w:t>
      </w:r>
    </w:p>
    <w:p w14:paraId="495D68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17A5C49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b/>
          <w:bCs/>
          <w:i w:val="0"/>
          <w:iCs w:val="0"/>
          <w:color w:val="auto"/>
          <w:sz w:val="28"/>
          <w:szCs w:val="28"/>
          <w:lang w:val="en-US" w:eastAsia="zh-CN"/>
        </w:rPr>
      </w:pPr>
      <w:r>
        <w:rPr>
          <w:rFonts w:hint="default" w:ascii="Times New Roman Regular" w:hAnsi="Times New Roman Regular" w:eastAsia="仿宋_GB2312" w:cs="Times New Roman Regular"/>
          <w:b/>
          <w:bCs/>
          <w:i w:val="0"/>
          <w:iCs w:val="0"/>
          <w:color w:val="auto"/>
          <w:sz w:val="28"/>
          <w:szCs w:val="28"/>
          <w:lang w:val="en-US" w:eastAsia="zh-CN"/>
        </w:rPr>
        <w:t>报名时间及方式</w:t>
      </w:r>
    </w:p>
    <w:p w14:paraId="237D1AB8">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（一）报名时间：2025年</w:t>
      </w:r>
      <w:r>
        <w:rPr>
          <w:rFonts w:hint="eastAsia" w:ascii="Times New Roman Regular" w:hAnsi="Times New Roman Regular" w:eastAsia="仿宋_GB2312" w:cs="Times New Roman Regular"/>
          <w:i w:val="0"/>
          <w:iCs w:val="0"/>
          <w:color w:val="auto"/>
          <w:sz w:val="28"/>
          <w:szCs w:val="28"/>
          <w:lang w:val="en-US" w:eastAsia="zh-CN"/>
        </w:rPr>
        <w:t>9</w:t>
      </w:r>
      <w:r>
        <w:rPr>
          <w:rFonts w:hint="default" w:ascii="Times New Roman Regular" w:hAnsi="Times New Roman Regular" w:eastAsia="仿宋_GB2312" w:cs="Times New Roman Regular"/>
          <w:i w:val="0"/>
          <w:iCs w:val="0"/>
          <w:color w:val="auto"/>
          <w:sz w:val="28"/>
          <w:szCs w:val="28"/>
          <w:lang w:val="en-US" w:eastAsia="zh-CN"/>
        </w:rPr>
        <w:t>月</w:t>
      </w:r>
      <w:r>
        <w:rPr>
          <w:rFonts w:hint="eastAsia" w:ascii="Times New Roman Regular" w:hAnsi="Times New Roman Regular" w:eastAsia="仿宋_GB2312" w:cs="Times New Roman Regular"/>
          <w:i w:val="0"/>
          <w:iCs w:val="0"/>
          <w:color w:val="auto"/>
          <w:sz w:val="28"/>
          <w:szCs w:val="28"/>
          <w:lang w:val="en-US" w:eastAsia="zh-CN"/>
        </w:rPr>
        <w:t>23</w:t>
      </w:r>
      <w:r>
        <w:rPr>
          <w:rFonts w:hint="default" w:ascii="Times New Roman Regular" w:hAnsi="Times New Roman Regular" w:eastAsia="仿宋_GB2312" w:cs="Times New Roman Regular"/>
          <w:i w:val="0"/>
          <w:iCs w:val="0"/>
          <w:color w:val="auto"/>
          <w:sz w:val="28"/>
          <w:szCs w:val="28"/>
          <w:lang w:val="en-US" w:eastAsia="zh-CN"/>
        </w:rPr>
        <w:t>日9时00分至2025年</w:t>
      </w:r>
      <w:r>
        <w:rPr>
          <w:rFonts w:hint="eastAsia" w:ascii="Times New Roman Regular" w:hAnsi="Times New Roman Regular" w:eastAsia="仿宋_GB2312" w:cs="Times New Roman Regular"/>
          <w:i w:val="0"/>
          <w:iCs w:val="0"/>
          <w:color w:val="auto"/>
          <w:sz w:val="28"/>
          <w:szCs w:val="28"/>
          <w:lang w:val="en-US" w:eastAsia="zh-CN"/>
        </w:rPr>
        <w:t>9</w:t>
      </w:r>
      <w:r>
        <w:rPr>
          <w:rFonts w:hint="default" w:ascii="Times New Roman Regular" w:hAnsi="Times New Roman Regular" w:eastAsia="仿宋_GB2312" w:cs="Times New Roman Regular"/>
          <w:i w:val="0"/>
          <w:iCs w:val="0"/>
          <w:color w:val="auto"/>
          <w:sz w:val="28"/>
          <w:szCs w:val="28"/>
          <w:lang w:val="en-US" w:eastAsia="zh-CN"/>
        </w:rPr>
        <w:t>月</w:t>
      </w:r>
      <w:r>
        <w:rPr>
          <w:rFonts w:hint="eastAsia" w:ascii="Times New Roman Regular" w:hAnsi="Times New Roman Regular" w:eastAsia="仿宋_GB2312" w:cs="Times New Roman Regular"/>
          <w:i w:val="0"/>
          <w:iCs w:val="0"/>
          <w:color w:val="auto"/>
          <w:sz w:val="28"/>
          <w:szCs w:val="28"/>
          <w:lang w:val="en-US" w:eastAsia="zh-CN"/>
        </w:rPr>
        <w:t>25</w:t>
      </w:r>
      <w:r>
        <w:rPr>
          <w:rFonts w:hint="default" w:ascii="Times New Roman Regular" w:hAnsi="Times New Roman Regular" w:eastAsia="仿宋_GB2312" w:cs="Times New Roman Regular"/>
          <w:i w:val="0"/>
          <w:iCs w:val="0"/>
          <w:color w:val="auto"/>
          <w:sz w:val="28"/>
          <w:szCs w:val="28"/>
          <w:lang w:val="en-US" w:eastAsia="zh-CN"/>
        </w:rPr>
        <w:t>日17时00分。</w:t>
      </w:r>
    </w:p>
    <w:p w14:paraId="5729E9E8">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（二）报名方式</w:t>
      </w:r>
    </w:p>
    <w:p w14:paraId="32D56F8B">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网上报名：</w:t>
      </w:r>
      <w:r>
        <w:rPr>
          <w:rFonts w:hint="default" w:ascii="Times New Roman Regular" w:hAnsi="Times New Roman Regular" w:eastAsia="仿宋_GB2312" w:cs="Times New Roman Regular"/>
          <w:color w:val="auto"/>
          <w:sz w:val="28"/>
          <w:szCs w:val="28"/>
        </w:rPr>
        <w:t>单位介绍信</w:t>
      </w:r>
      <w:r>
        <w:rPr>
          <w:rFonts w:hint="default" w:ascii="Times New Roman Regular" w:hAnsi="Times New Roman Regular" w:eastAsia="仿宋_GB2312" w:cs="Times New Roman Regular"/>
          <w:color w:val="auto"/>
          <w:sz w:val="28"/>
          <w:szCs w:val="28"/>
          <w:lang w:eastAsia="zh-CN"/>
        </w:rPr>
        <w:t>、</w:t>
      </w:r>
      <w:r>
        <w:rPr>
          <w:rFonts w:hint="default" w:ascii="Times New Roman Regular" w:hAnsi="Times New Roman Regular" w:eastAsia="仿宋_GB2312" w:cs="Times New Roman Regular"/>
          <w:color w:val="auto"/>
          <w:sz w:val="28"/>
          <w:szCs w:val="28"/>
          <w:lang w:val="en-US" w:eastAsia="zh-CN"/>
        </w:rPr>
        <w:t>法人身份证复印件及</w:t>
      </w:r>
      <w:r>
        <w:rPr>
          <w:rFonts w:hint="default" w:ascii="Times New Roman Regular" w:hAnsi="Times New Roman Regular" w:eastAsia="仿宋_GB2312" w:cs="Times New Roman Regular"/>
          <w:color w:val="auto"/>
          <w:sz w:val="28"/>
          <w:szCs w:val="28"/>
        </w:rPr>
        <w:t>经办人身份证复印件加盖单</w:t>
      </w:r>
      <w:r>
        <w:rPr>
          <w:rFonts w:hint="default" w:ascii="Times New Roman Regular" w:hAnsi="Times New Roman Regular" w:eastAsia="仿宋_GB2312" w:cs="Times New Roman Regular"/>
          <w:color w:val="auto"/>
          <w:sz w:val="28"/>
          <w:szCs w:val="28"/>
          <w:highlight w:val="none"/>
        </w:rPr>
        <w:t>位公</w:t>
      </w:r>
      <w:r>
        <w:rPr>
          <w:rFonts w:hint="default" w:ascii="Times New Roman Regular" w:hAnsi="Times New Roman Regular" w:eastAsia="仿宋_GB2312" w:cs="Times New Roman Regular"/>
          <w:i w:val="0"/>
          <w:iCs w:val="0"/>
          <w:color w:val="auto"/>
          <w:sz w:val="28"/>
          <w:szCs w:val="28"/>
          <w:lang w:val="en-US" w:eastAsia="zh-CN"/>
        </w:rPr>
        <w:t>章，发送扫描件至邮箱，邮箱号：766209653</w:t>
      </w:r>
      <w:r>
        <w:rPr>
          <w:rFonts w:hint="default" w:ascii="Times New Roman Regular" w:hAnsi="Times New Roman Regular" w:eastAsia="仿宋_GB2312" w:cs="Times New Roman Regular"/>
          <w:color w:val="auto"/>
          <w:sz w:val="28"/>
          <w:szCs w:val="28"/>
          <w:lang w:val="en-US" w:eastAsia="zh-CN"/>
        </w:rPr>
        <w:t>@qq.co</w:t>
      </w:r>
      <w:r>
        <w:rPr>
          <w:rFonts w:hint="default" w:ascii="Times New Roman Regular" w:hAnsi="Times New Roman Regular" w:eastAsia="仿宋_GB2312" w:cs="Times New Roman Regular"/>
          <w:i w:val="0"/>
          <w:iCs w:val="0"/>
          <w:color w:val="auto"/>
          <w:sz w:val="28"/>
          <w:szCs w:val="28"/>
          <w:lang w:val="en-US" w:eastAsia="zh-CN"/>
        </w:rPr>
        <w:t>m。</w:t>
      </w:r>
    </w:p>
    <w:p w14:paraId="300B997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b/>
          <w:bCs/>
          <w:i w:val="0"/>
          <w:iCs w:val="0"/>
          <w:color w:val="auto"/>
          <w:sz w:val="28"/>
          <w:szCs w:val="28"/>
          <w:lang w:val="en-US" w:eastAsia="zh-CN"/>
        </w:rPr>
      </w:pPr>
      <w:r>
        <w:rPr>
          <w:rFonts w:hint="default" w:ascii="Times New Roman Regular" w:hAnsi="Times New Roman Regular" w:eastAsia="仿宋_GB2312" w:cs="Times New Roman Regular"/>
          <w:b/>
          <w:bCs/>
          <w:i w:val="0"/>
          <w:iCs w:val="0"/>
          <w:color w:val="auto"/>
          <w:sz w:val="28"/>
          <w:szCs w:val="28"/>
          <w:lang w:val="en-US" w:eastAsia="zh-CN"/>
        </w:rPr>
        <w:t>比选申请书递交截止时间、开标时间、地点</w:t>
      </w:r>
    </w:p>
    <w:p w14:paraId="0EACE614">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（一）比选申请书递交截止时间：2025年</w:t>
      </w:r>
      <w:r>
        <w:rPr>
          <w:rFonts w:hint="eastAsia" w:ascii="Times New Roman Regular" w:hAnsi="Times New Roman Regular" w:eastAsia="仿宋_GB2312" w:cs="Times New Roman Regular"/>
          <w:i w:val="0"/>
          <w:iCs w:val="0"/>
          <w:color w:val="auto"/>
          <w:sz w:val="28"/>
          <w:szCs w:val="28"/>
          <w:lang w:val="en-US" w:eastAsia="zh-CN"/>
        </w:rPr>
        <w:t>9</w:t>
      </w:r>
      <w:r>
        <w:rPr>
          <w:rFonts w:hint="default" w:ascii="Times New Roman Regular" w:hAnsi="Times New Roman Regular" w:eastAsia="仿宋_GB2312" w:cs="Times New Roman Regular"/>
          <w:i w:val="0"/>
          <w:iCs w:val="0"/>
          <w:color w:val="auto"/>
          <w:sz w:val="28"/>
          <w:szCs w:val="28"/>
          <w:lang w:val="en-US" w:eastAsia="zh-CN"/>
        </w:rPr>
        <w:t>月</w:t>
      </w:r>
      <w:r>
        <w:rPr>
          <w:rFonts w:hint="eastAsia" w:ascii="Times New Roman Regular" w:hAnsi="Times New Roman Regular" w:eastAsia="仿宋_GB2312" w:cs="Times New Roman Regular"/>
          <w:i w:val="0"/>
          <w:iCs w:val="0"/>
          <w:color w:val="auto"/>
          <w:sz w:val="28"/>
          <w:szCs w:val="28"/>
          <w:lang w:val="en-US" w:eastAsia="zh-CN"/>
        </w:rPr>
        <w:t>26</w:t>
      </w:r>
      <w:r>
        <w:rPr>
          <w:rFonts w:hint="default" w:ascii="Times New Roman Regular" w:hAnsi="Times New Roman Regular" w:eastAsia="仿宋_GB2312" w:cs="Times New Roman Regular"/>
          <w:i w:val="0"/>
          <w:iCs w:val="0"/>
          <w:color w:val="auto"/>
          <w:sz w:val="28"/>
          <w:szCs w:val="28"/>
          <w:lang w:val="en-US" w:eastAsia="zh-CN"/>
        </w:rPr>
        <w:t>日9时00分</w:t>
      </w:r>
      <w:r>
        <w:rPr>
          <w:rFonts w:hint="default" w:ascii="Times New Roman Regular" w:hAnsi="Times New Roman Regular" w:eastAsia="方正仿宋_GBK" w:cs="Times New Roman Regular"/>
          <w:i w:val="0"/>
          <w:iCs w:val="0"/>
          <w:color w:val="auto"/>
          <w:sz w:val="28"/>
          <w:szCs w:val="28"/>
          <w:lang w:val="en-US" w:eastAsia="zh-CN"/>
        </w:rPr>
        <w:t>~</w:t>
      </w:r>
      <w:r>
        <w:rPr>
          <w:rFonts w:hint="default" w:ascii="Times New Roman Regular" w:hAnsi="Times New Roman Regular" w:eastAsia="仿宋_GB2312" w:cs="Times New Roman Regular"/>
          <w:i w:val="0"/>
          <w:iCs w:val="0"/>
          <w:color w:val="auto"/>
          <w:sz w:val="28"/>
          <w:szCs w:val="28"/>
          <w:lang w:val="en-US" w:eastAsia="zh-CN"/>
        </w:rPr>
        <w:t>10时00分；</w:t>
      </w:r>
      <w:bookmarkStart w:id="54" w:name="_GoBack"/>
      <w:bookmarkEnd w:id="54"/>
    </w:p>
    <w:p w14:paraId="0139D145">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（二）递交地点：成都市青羊区草堂路街道草堂东路150号综合楼1楼103室；</w:t>
      </w:r>
    </w:p>
    <w:p w14:paraId="75FF90C1">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（三）开标时间：2025年</w:t>
      </w:r>
      <w:r>
        <w:rPr>
          <w:rFonts w:hint="eastAsia" w:ascii="Times New Roman Regular" w:hAnsi="Times New Roman Regular" w:eastAsia="仿宋_GB2312" w:cs="Times New Roman Regular"/>
          <w:i w:val="0"/>
          <w:iCs w:val="0"/>
          <w:color w:val="auto"/>
          <w:sz w:val="28"/>
          <w:szCs w:val="28"/>
          <w:lang w:val="en-US" w:eastAsia="zh-CN"/>
        </w:rPr>
        <w:t>9</w:t>
      </w:r>
      <w:r>
        <w:rPr>
          <w:rFonts w:hint="default" w:ascii="Times New Roman Regular" w:hAnsi="Times New Roman Regular" w:eastAsia="仿宋_GB2312" w:cs="Times New Roman Regular"/>
          <w:i w:val="0"/>
          <w:iCs w:val="0"/>
          <w:color w:val="auto"/>
          <w:sz w:val="28"/>
          <w:szCs w:val="28"/>
          <w:lang w:val="en-US" w:eastAsia="zh-CN"/>
        </w:rPr>
        <w:t>月</w:t>
      </w:r>
      <w:r>
        <w:rPr>
          <w:rFonts w:hint="eastAsia" w:ascii="Times New Roman Regular" w:hAnsi="Times New Roman Regular" w:eastAsia="仿宋_GB2312" w:cs="Times New Roman Regular"/>
          <w:i w:val="0"/>
          <w:iCs w:val="0"/>
          <w:color w:val="auto"/>
          <w:sz w:val="28"/>
          <w:szCs w:val="28"/>
          <w:lang w:val="en-US" w:eastAsia="zh-CN"/>
        </w:rPr>
        <w:t>26</w:t>
      </w:r>
      <w:r>
        <w:rPr>
          <w:rFonts w:hint="default" w:ascii="Times New Roman Regular" w:hAnsi="Times New Roman Regular" w:eastAsia="仿宋_GB2312" w:cs="Times New Roman Regular"/>
          <w:i w:val="0"/>
          <w:iCs w:val="0"/>
          <w:color w:val="auto"/>
          <w:sz w:val="28"/>
          <w:szCs w:val="28"/>
          <w:lang w:val="en-US" w:eastAsia="zh-CN"/>
        </w:rPr>
        <w:t>日</w:t>
      </w:r>
      <w:r>
        <w:rPr>
          <w:rFonts w:hint="eastAsia" w:ascii="Times New Roman Regular" w:hAnsi="Times New Roman Regular" w:eastAsia="仿宋_GB2312" w:cs="Times New Roman Regular"/>
          <w:i w:val="0"/>
          <w:iCs w:val="0"/>
          <w:color w:val="auto"/>
          <w:sz w:val="28"/>
          <w:szCs w:val="28"/>
          <w:lang w:val="en-US" w:eastAsia="zh-CN"/>
        </w:rPr>
        <w:t>10时00分</w:t>
      </w:r>
      <w:r>
        <w:rPr>
          <w:rFonts w:hint="default" w:ascii="Times New Roman Regular" w:hAnsi="Times New Roman Regular" w:eastAsia="仿宋_GB2312" w:cs="Times New Roman Regular"/>
          <w:i w:val="0"/>
          <w:iCs w:val="0"/>
          <w:color w:val="auto"/>
          <w:sz w:val="28"/>
          <w:szCs w:val="28"/>
          <w:lang w:val="en-US" w:eastAsia="zh-CN"/>
        </w:rPr>
        <w:t>；</w:t>
      </w:r>
    </w:p>
    <w:p w14:paraId="1594BAD2">
      <w:pPr>
        <w:pStyle w:val="2"/>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（四）开标地点：成都市青羊区草堂路街道草堂东路150号综合楼训练楼三楼会议室。</w:t>
      </w:r>
    </w:p>
    <w:p w14:paraId="18280B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5E4A9D5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jc w:val="left"/>
        <w:textAlignment w:val="auto"/>
        <w:rPr>
          <w:rFonts w:hint="default" w:ascii="Times New Roman Regular" w:hAnsi="Times New Roman Regular" w:eastAsia="仿宋_GB2312" w:cs="Times New Roman Regular"/>
          <w:b/>
          <w:bCs/>
          <w:i w:val="0"/>
          <w:iCs w:val="0"/>
          <w:color w:val="auto"/>
          <w:sz w:val="28"/>
          <w:szCs w:val="28"/>
          <w:lang w:val="en-US" w:eastAsia="zh-CN"/>
        </w:rPr>
      </w:pPr>
      <w:r>
        <w:rPr>
          <w:rFonts w:hint="default" w:ascii="Times New Roman Regular" w:hAnsi="Times New Roman Regular" w:eastAsia="仿宋_GB2312" w:cs="Times New Roman Regular"/>
          <w:b/>
          <w:bCs/>
          <w:i w:val="0"/>
          <w:iCs w:val="0"/>
          <w:color w:val="auto"/>
          <w:sz w:val="28"/>
          <w:szCs w:val="28"/>
          <w:lang w:val="en-US" w:eastAsia="zh-CN"/>
        </w:rPr>
        <w:t>联系方式</w:t>
      </w:r>
    </w:p>
    <w:p w14:paraId="3F317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比选单位：成都市少年儿童业余体育学校</w:t>
      </w:r>
    </w:p>
    <w:p w14:paraId="00FA10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联系人：申奥</w:t>
      </w:r>
    </w:p>
    <w:p w14:paraId="05C092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宋体" w:cs="Times New Roman Regular"/>
          <w:color w:val="auto"/>
          <w:sz w:val="24"/>
          <w:szCs w:val="24"/>
          <w:lang w:val="en-US"/>
        </w:rPr>
      </w:pPr>
      <w:r>
        <w:rPr>
          <w:rFonts w:hint="default" w:ascii="Times New Roman Regular" w:hAnsi="Times New Roman Regular" w:eastAsia="仿宋_GB2312" w:cs="Times New Roman Regular"/>
          <w:i w:val="0"/>
          <w:iCs w:val="0"/>
          <w:color w:val="auto"/>
          <w:sz w:val="28"/>
          <w:szCs w:val="28"/>
          <w:lang w:val="en-US" w:eastAsia="zh-CN"/>
        </w:rPr>
        <w:t>联系电话：028-87311707</w:t>
      </w:r>
    </w:p>
    <w:p w14:paraId="7ADDD2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1" w:leftChars="267" w:hanging="840" w:hangingChars="300"/>
        <w:jc w:val="left"/>
        <w:textAlignment w:val="auto"/>
        <w:rPr>
          <w:rFonts w:hint="default" w:ascii="Times New Roman Regular" w:hAnsi="Times New Roman Regular" w:eastAsia="仿宋_GB2312" w:cs="Times New Roman Regular"/>
          <w:i w:val="0"/>
          <w:iCs w:val="0"/>
          <w:color w:val="auto"/>
          <w:sz w:val="28"/>
          <w:szCs w:val="28"/>
          <w:lang w:val="en-US" w:eastAsia="zh-CN"/>
        </w:rPr>
      </w:pPr>
    </w:p>
    <w:p w14:paraId="557263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t>附件：训练用羽毛球采购项目比选文件</w:t>
      </w:r>
    </w:p>
    <w:p w14:paraId="44FF2F22">
      <w:pPr>
        <w:rPr>
          <w:rFonts w:hint="default" w:ascii="Times New Roman Regular" w:hAnsi="Times New Roman Regular" w:eastAsia="仿宋_GB2312" w:cs="Times New Roman Regular"/>
          <w:i w:val="0"/>
          <w:iCs w:val="0"/>
          <w:color w:val="auto"/>
          <w:sz w:val="28"/>
          <w:szCs w:val="28"/>
          <w:lang w:val="en-US" w:eastAsia="zh-CN"/>
        </w:rPr>
      </w:pPr>
      <w:r>
        <w:rPr>
          <w:rFonts w:hint="default" w:ascii="Times New Roman Regular" w:hAnsi="Times New Roman Regular" w:eastAsia="仿宋_GB2312" w:cs="Times New Roman Regular"/>
          <w:i w:val="0"/>
          <w:iCs w:val="0"/>
          <w:color w:val="auto"/>
          <w:sz w:val="28"/>
          <w:szCs w:val="28"/>
          <w:lang w:val="en-US" w:eastAsia="zh-CN"/>
        </w:rPr>
        <w:br w:type="page"/>
      </w:r>
    </w:p>
    <w:p w14:paraId="4E02FE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宋体" w:cs="Times New Roman Regular"/>
          <w:b/>
          <w:bCs/>
          <w:color w:val="auto"/>
          <w:sz w:val="48"/>
          <w:szCs w:val="40"/>
          <w:lang w:val="en-US" w:eastAsia="zh-CN"/>
        </w:rPr>
      </w:pPr>
      <w:r>
        <w:rPr>
          <w:rFonts w:hint="eastAsia" w:ascii="Times New Roman Regular" w:hAnsi="Times New Roman Regular" w:eastAsia="宋体" w:cs="Times New Roman Regular"/>
          <w:b/>
          <w:bCs/>
          <w:color w:val="auto"/>
          <w:sz w:val="48"/>
          <w:szCs w:val="40"/>
          <w:lang w:val="en-US" w:eastAsia="zh-CN"/>
        </w:rPr>
        <w:t>成都市少年儿童业余体育学校</w:t>
      </w:r>
    </w:p>
    <w:p w14:paraId="63A30C7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Regular" w:hAnsi="Times New Roman Regular" w:eastAsia="宋体" w:cs="Times New Roman Regular"/>
          <w:b/>
          <w:bCs/>
          <w:color w:val="auto"/>
          <w:sz w:val="48"/>
          <w:szCs w:val="40"/>
          <w:lang w:eastAsia="zh-CN"/>
        </w:rPr>
      </w:pPr>
      <w:r>
        <w:rPr>
          <w:rFonts w:hint="default" w:ascii="Times New Roman Regular" w:hAnsi="Times New Roman Regular" w:eastAsia="宋体" w:cs="Times New Roman Regular"/>
          <w:b/>
          <w:bCs/>
          <w:color w:val="auto"/>
          <w:sz w:val="48"/>
          <w:szCs w:val="40"/>
          <w:lang w:eastAsia="zh-CN"/>
        </w:rPr>
        <w:t>训练用羽毛球采购项目</w:t>
      </w:r>
    </w:p>
    <w:p w14:paraId="099CDBAE">
      <w:pPr>
        <w:rPr>
          <w:rFonts w:hint="default" w:ascii="Times New Roman Regular" w:hAnsi="Times New Roman Regular" w:eastAsia="宋体" w:cs="Times New Roman Regular"/>
          <w:color w:val="auto"/>
        </w:rPr>
      </w:pPr>
    </w:p>
    <w:p w14:paraId="3ED79C11">
      <w:pPr>
        <w:pStyle w:val="29"/>
        <w:ind w:firstLine="480"/>
        <w:rPr>
          <w:rFonts w:hint="default" w:ascii="Times New Roman Regular" w:hAnsi="Times New Roman Regular" w:eastAsia="宋体" w:cs="Times New Roman Regular"/>
          <w:color w:val="auto"/>
        </w:rPr>
      </w:pPr>
    </w:p>
    <w:p w14:paraId="2477543E">
      <w:pPr>
        <w:pStyle w:val="29"/>
        <w:ind w:firstLine="480"/>
        <w:rPr>
          <w:rFonts w:hint="default" w:ascii="Times New Roman Regular" w:hAnsi="Times New Roman Regular" w:eastAsia="宋体" w:cs="Times New Roman Regular"/>
          <w:color w:val="auto"/>
        </w:rPr>
      </w:pPr>
    </w:p>
    <w:p w14:paraId="419FE504">
      <w:pPr>
        <w:pStyle w:val="29"/>
        <w:ind w:firstLine="480"/>
        <w:rPr>
          <w:rFonts w:hint="default" w:ascii="Times New Roman Regular" w:hAnsi="Times New Roman Regular" w:eastAsia="宋体" w:cs="Times New Roman Regular"/>
          <w:color w:val="auto"/>
        </w:rPr>
      </w:pPr>
    </w:p>
    <w:p w14:paraId="7221D3F2">
      <w:pPr>
        <w:pStyle w:val="29"/>
        <w:ind w:firstLine="480"/>
        <w:rPr>
          <w:rFonts w:hint="default" w:ascii="Times New Roman Regular" w:hAnsi="Times New Roman Regular" w:eastAsia="宋体" w:cs="Times New Roman Regular"/>
          <w:color w:val="auto"/>
        </w:rPr>
      </w:pPr>
    </w:p>
    <w:p w14:paraId="63B82FED">
      <w:pPr>
        <w:spacing w:line="360" w:lineRule="auto"/>
        <w:jc w:val="center"/>
        <w:rPr>
          <w:rFonts w:hint="default" w:ascii="Times New Roman Regular" w:hAnsi="Times New Roman Regular" w:eastAsia="宋体" w:cs="Times New Roman Regular"/>
          <w:b/>
          <w:color w:val="auto"/>
          <w:sz w:val="96"/>
          <w:szCs w:val="96"/>
        </w:rPr>
      </w:pPr>
      <w:r>
        <w:rPr>
          <w:rFonts w:hint="default" w:ascii="Times New Roman Regular" w:hAnsi="Times New Roman Regular" w:eastAsia="宋体" w:cs="Times New Roman Regular"/>
          <w:b/>
          <w:color w:val="auto"/>
          <w:sz w:val="96"/>
          <w:szCs w:val="96"/>
        </w:rPr>
        <w:t>比</w:t>
      </w:r>
    </w:p>
    <w:p w14:paraId="2176CA73">
      <w:pPr>
        <w:spacing w:line="360" w:lineRule="auto"/>
        <w:jc w:val="center"/>
        <w:rPr>
          <w:rFonts w:hint="default" w:ascii="Times New Roman Regular" w:hAnsi="Times New Roman Regular" w:eastAsia="宋体" w:cs="Times New Roman Regular"/>
          <w:b/>
          <w:color w:val="auto"/>
          <w:sz w:val="96"/>
          <w:szCs w:val="96"/>
          <w:lang w:val="en-US" w:eastAsia="zh-CN"/>
        </w:rPr>
      </w:pPr>
      <w:r>
        <w:rPr>
          <w:rFonts w:hint="default" w:ascii="Times New Roman Regular" w:hAnsi="Times New Roman Regular" w:eastAsia="宋体" w:cs="Times New Roman Regular"/>
          <w:b/>
          <w:color w:val="auto"/>
          <w:sz w:val="96"/>
          <w:szCs w:val="96"/>
          <w:lang w:val="en-US" w:eastAsia="zh-CN"/>
        </w:rPr>
        <w:t>选</w:t>
      </w:r>
    </w:p>
    <w:p w14:paraId="3A75E55E">
      <w:pPr>
        <w:spacing w:line="360" w:lineRule="auto"/>
        <w:jc w:val="center"/>
        <w:rPr>
          <w:rFonts w:hint="default" w:ascii="Times New Roman Regular" w:hAnsi="Times New Roman Regular" w:eastAsia="宋体" w:cs="Times New Roman Regular"/>
          <w:b/>
          <w:color w:val="auto"/>
          <w:sz w:val="96"/>
          <w:szCs w:val="96"/>
        </w:rPr>
      </w:pPr>
      <w:r>
        <w:rPr>
          <w:rFonts w:hint="default" w:ascii="Times New Roman Regular" w:hAnsi="Times New Roman Regular" w:eastAsia="宋体" w:cs="Times New Roman Regular"/>
          <w:b/>
          <w:color w:val="auto"/>
          <w:sz w:val="96"/>
          <w:szCs w:val="96"/>
        </w:rPr>
        <w:t>文</w:t>
      </w:r>
    </w:p>
    <w:p w14:paraId="03545084">
      <w:pPr>
        <w:spacing w:line="360" w:lineRule="auto"/>
        <w:jc w:val="center"/>
        <w:rPr>
          <w:rFonts w:hint="default" w:ascii="Times New Roman Regular" w:hAnsi="Times New Roman Regular" w:eastAsia="宋体" w:cs="Times New Roman Regular"/>
          <w:b/>
          <w:color w:val="auto"/>
          <w:sz w:val="96"/>
          <w:szCs w:val="96"/>
        </w:rPr>
      </w:pPr>
      <w:r>
        <w:rPr>
          <w:rFonts w:hint="default" w:ascii="Times New Roman Regular" w:hAnsi="Times New Roman Regular" w:eastAsia="宋体" w:cs="Times New Roman Regular"/>
          <w:b/>
          <w:color w:val="auto"/>
          <w:sz w:val="96"/>
          <w:szCs w:val="96"/>
        </w:rPr>
        <w:t>件</w:t>
      </w:r>
    </w:p>
    <w:p w14:paraId="1D31BA2D">
      <w:pPr>
        <w:pStyle w:val="29"/>
        <w:ind w:firstLine="0" w:firstLineChars="0"/>
        <w:rPr>
          <w:rFonts w:hint="default" w:ascii="Times New Roman Regular" w:hAnsi="Times New Roman Regular" w:eastAsia="宋体" w:cs="Times New Roman Regular"/>
          <w:color w:val="auto"/>
        </w:rPr>
      </w:pPr>
    </w:p>
    <w:p w14:paraId="5E68DA47">
      <w:pPr>
        <w:pStyle w:val="29"/>
        <w:ind w:firstLine="480"/>
        <w:rPr>
          <w:rFonts w:hint="default" w:ascii="Times New Roman Regular" w:hAnsi="Times New Roman Regular" w:eastAsia="宋体" w:cs="Times New Roman Regular"/>
          <w:color w:val="auto"/>
        </w:rPr>
      </w:pPr>
    </w:p>
    <w:p w14:paraId="08161BAF">
      <w:pPr>
        <w:pStyle w:val="29"/>
        <w:ind w:firstLine="480"/>
        <w:rPr>
          <w:rFonts w:hint="default" w:ascii="Times New Roman Regular" w:hAnsi="Times New Roman Regular" w:eastAsia="宋体" w:cs="Times New Roman Regular"/>
          <w:color w:val="auto"/>
        </w:rPr>
      </w:pPr>
    </w:p>
    <w:p w14:paraId="247B05DE">
      <w:pPr>
        <w:spacing w:line="360" w:lineRule="auto"/>
        <w:jc w:val="center"/>
        <w:rPr>
          <w:rFonts w:hint="default" w:ascii="Times New Roman Regular" w:hAnsi="Times New Roman Regular" w:eastAsia="宋体" w:cs="Times New Roman Regular"/>
          <w:b/>
          <w:color w:val="auto"/>
          <w:sz w:val="28"/>
          <w:szCs w:val="28"/>
        </w:rPr>
      </w:pPr>
    </w:p>
    <w:p w14:paraId="3102B809">
      <w:pPr>
        <w:pStyle w:val="2"/>
        <w:rPr>
          <w:rFonts w:hint="default"/>
        </w:rPr>
      </w:pPr>
    </w:p>
    <w:p w14:paraId="171ADFFD">
      <w:pPr>
        <w:spacing w:line="360" w:lineRule="auto"/>
        <w:jc w:val="center"/>
        <w:rPr>
          <w:rFonts w:hint="default" w:ascii="Times New Roman Regular" w:hAnsi="Times New Roman Regular" w:eastAsia="宋体" w:cs="Times New Roman Regular"/>
          <w:b/>
          <w:color w:val="auto"/>
          <w:sz w:val="28"/>
          <w:szCs w:val="28"/>
          <w:lang w:eastAsia="zh-CN"/>
        </w:rPr>
      </w:pPr>
      <w:r>
        <w:rPr>
          <w:rFonts w:hint="default" w:ascii="Times New Roman Regular" w:hAnsi="Times New Roman Regular" w:eastAsia="宋体" w:cs="Times New Roman Regular"/>
          <w:b/>
          <w:color w:val="auto"/>
          <w:sz w:val="28"/>
          <w:szCs w:val="28"/>
          <w:lang w:eastAsia="zh-CN"/>
        </w:rPr>
        <w:t>成都市少年儿童业余体育学校</w:t>
      </w:r>
    </w:p>
    <w:p w14:paraId="0F4C09F0">
      <w:pPr>
        <w:spacing w:line="360" w:lineRule="auto"/>
        <w:jc w:val="center"/>
        <w:rPr>
          <w:rFonts w:hint="default" w:ascii="Times New Roman Regular" w:hAnsi="Times New Roman Regular" w:eastAsia="宋体" w:cs="Times New Roman Regular"/>
          <w:b/>
          <w:bCs/>
          <w:color w:val="auto"/>
          <w:sz w:val="32"/>
          <w:szCs w:val="32"/>
          <w:lang w:val="zh-CN"/>
        </w:rPr>
      </w:pPr>
      <w:r>
        <w:rPr>
          <w:rFonts w:hint="default" w:ascii="Times New Roman Regular" w:hAnsi="Times New Roman Regular" w:eastAsia="宋体" w:cs="Times New Roman Regular"/>
          <w:b/>
          <w:bCs/>
          <w:color w:val="auto"/>
          <w:sz w:val="32"/>
          <w:szCs w:val="32"/>
        </w:rPr>
        <w:t>20</w:t>
      </w:r>
      <w:r>
        <w:rPr>
          <w:rFonts w:hint="default" w:ascii="Times New Roman Regular" w:hAnsi="Times New Roman Regular" w:eastAsia="宋体" w:cs="Times New Roman Regular"/>
          <w:b/>
          <w:bCs/>
          <w:color w:val="auto"/>
          <w:sz w:val="32"/>
          <w:szCs w:val="32"/>
          <w:lang w:val="en-US" w:eastAsia="zh-CN"/>
        </w:rPr>
        <w:t>2</w:t>
      </w:r>
      <w:r>
        <w:rPr>
          <w:rFonts w:hint="eastAsia" w:ascii="Times New Roman Regular" w:hAnsi="Times New Roman Regular" w:eastAsia="宋体" w:cs="Times New Roman Regular"/>
          <w:b/>
          <w:bCs/>
          <w:color w:val="auto"/>
          <w:sz w:val="32"/>
          <w:szCs w:val="32"/>
          <w:lang w:val="en-US" w:eastAsia="zh-CN"/>
        </w:rPr>
        <w:t>5</w:t>
      </w:r>
      <w:r>
        <w:rPr>
          <w:rFonts w:hint="default" w:ascii="Times New Roman Regular" w:hAnsi="Times New Roman Regular" w:eastAsia="宋体" w:cs="Times New Roman Regular"/>
          <w:b/>
          <w:bCs/>
          <w:color w:val="auto"/>
          <w:sz w:val="32"/>
          <w:szCs w:val="32"/>
          <w:lang w:val="zh-CN"/>
        </w:rPr>
        <w:t>年</w:t>
      </w:r>
      <w:r>
        <w:rPr>
          <w:rFonts w:hint="eastAsia" w:ascii="Times New Roman Regular" w:hAnsi="Times New Roman Regular" w:eastAsia="宋体" w:cs="Times New Roman Regular"/>
          <w:b/>
          <w:bCs/>
          <w:color w:val="auto"/>
          <w:sz w:val="32"/>
          <w:szCs w:val="32"/>
          <w:lang w:val="en-US" w:eastAsia="zh-CN"/>
        </w:rPr>
        <w:t>9</w:t>
      </w:r>
      <w:r>
        <w:rPr>
          <w:rFonts w:hint="default" w:ascii="Times New Roman Regular" w:hAnsi="Times New Roman Regular" w:eastAsia="宋体" w:cs="Times New Roman Regular"/>
          <w:b/>
          <w:bCs/>
          <w:color w:val="auto"/>
          <w:sz w:val="32"/>
          <w:szCs w:val="32"/>
          <w:lang w:val="zh-CN"/>
        </w:rPr>
        <w:t>月</w:t>
      </w:r>
    </w:p>
    <w:p w14:paraId="7419A077">
      <w:pPr>
        <w:spacing w:line="360" w:lineRule="auto"/>
        <w:rPr>
          <w:rFonts w:hint="default" w:ascii="Times New Roman Regular" w:hAnsi="Times New Roman Regular" w:eastAsia="宋体" w:cs="Times New Roman Regular"/>
          <w:color w:val="auto"/>
        </w:rPr>
      </w:pPr>
      <w:bookmarkStart w:id="0" w:name="_Toc193106063"/>
      <w:bookmarkStart w:id="1" w:name="_Toc193105917"/>
      <w:bookmarkStart w:id="2" w:name="_Toc193106174"/>
    </w:p>
    <w:p w14:paraId="7FF0197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Times New Roman Regular" w:hAnsi="Times New Roman Regular" w:eastAsia="宋体" w:cs="Times New Roman Regular"/>
          <w:color w:val="auto"/>
          <w:sz w:val="24"/>
          <w:szCs w:val="24"/>
          <w:lang w:val="en-US"/>
        </w:rPr>
      </w:pPr>
      <w:r>
        <w:rPr>
          <w:rFonts w:hint="default" w:ascii="Times New Roman Regular" w:hAnsi="Times New Roman Regular" w:eastAsia="宋体" w:cs="Times New Roman Regular"/>
          <w:color w:val="auto"/>
        </w:rPr>
        <w:br w:type="page"/>
      </w:r>
      <w:bookmarkEnd w:id="0"/>
      <w:bookmarkEnd w:id="1"/>
      <w:bookmarkEnd w:id="2"/>
    </w:p>
    <w:p w14:paraId="6B3C87A3">
      <w:pPr>
        <w:pStyle w:val="3"/>
        <w:spacing w:line="360" w:lineRule="auto"/>
        <w:ind w:firstLine="0" w:firstLineChars="0"/>
        <w:rPr>
          <w:rFonts w:hint="default" w:ascii="Times New Roman Regular" w:hAnsi="Times New Roman Regular" w:eastAsia="宋体" w:cs="Times New Roman Regular"/>
          <w:bCs/>
          <w:color w:val="auto"/>
        </w:rPr>
      </w:pPr>
      <w:bookmarkStart w:id="3" w:name="_Toc505010231"/>
      <w:bookmarkStart w:id="4" w:name="_Toc505010045"/>
      <w:bookmarkStart w:id="5" w:name="_Toc106386566"/>
      <w:bookmarkStart w:id="6" w:name="_Toc193105921"/>
      <w:bookmarkStart w:id="7" w:name="_Toc193106178"/>
      <w:bookmarkStart w:id="8" w:name="_Toc192318710"/>
      <w:bookmarkStart w:id="9" w:name="_Toc192318383"/>
      <w:bookmarkStart w:id="10" w:name="_Toc192318463"/>
      <w:bookmarkStart w:id="11" w:name="_Toc193106067"/>
      <w:r>
        <w:rPr>
          <w:rFonts w:hint="default" w:ascii="Times New Roman Regular" w:hAnsi="Times New Roman Regular" w:eastAsia="宋体" w:cs="Times New Roman Regular"/>
          <w:color w:val="auto"/>
        </w:rPr>
        <w:t>第</w:t>
      </w:r>
      <w:r>
        <w:rPr>
          <w:rFonts w:hint="default" w:ascii="Times New Roman Regular" w:hAnsi="Times New Roman Regular" w:eastAsia="宋体" w:cs="Times New Roman Regular"/>
          <w:color w:val="auto"/>
          <w:lang w:val="en-US" w:eastAsia="zh-CN"/>
        </w:rPr>
        <w:t>一</w:t>
      </w:r>
      <w:r>
        <w:rPr>
          <w:rFonts w:hint="default" w:ascii="Times New Roman Regular" w:hAnsi="Times New Roman Regular" w:eastAsia="宋体" w:cs="Times New Roman Regular"/>
          <w:color w:val="auto"/>
        </w:rPr>
        <w:t xml:space="preserve">章  </w:t>
      </w:r>
      <w:bookmarkEnd w:id="3"/>
      <w:bookmarkEnd w:id="4"/>
      <w:r>
        <w:rPr>
          <w:rFonts w:hint="default" w:ascii="Times New Roman Regular" w:hAnsi="Times New Roman Regular" w:eastAsia="宋体" w:cs="Times New Roman Regular"/>
          <w:color w:val="auto"/>
          <w:lang w:val="en-US" w:eastAsia="zh-CN"/>
        </w:rPr>
        <w:t>供应商报价所需提供的相关</w:t>
      </w:r>
      <w:r>
        <w:rPr>
          <w:rFonts w:hint="default" w:ascii="Times New Roman Regular" w:hAnsi="Times New Roman Regular" w:eastAsia="宋体" w:cs="Times New Roman Regular"/>
          <w:color w:val="auto"/>
        </w:rPr>
        <w:t>材料</w:t>
      </w:r>
      <w:bookmarkEnd w:id="5"/>
    </w:p>
    <w:p w14:paraId="35D18C0A">
      <w:pPr>
        <w:pStyle w:val="30"/>
        <w:ind w:firstLine="480"/>
        <w:rPr>
          <w:rFonts w:hint="default" w:ascii="Times New Roman Regular" w:hAnsi="Times New Roman Regular" w:eastAsia="宋体" w:cs="Times New Roman Regular"/>
          <w:b w:val="0"/>
          <w:bCs/>
          <w:color w:val="auto"/>
          <w:sz w:val="24"/>
          <w:szCs w:val="22"/>
        </w:rPr>
      </w:pPr>
      <w:bookmarkStart w:id="12" w:name="_Hlk45286779"/>
      <w:r>
        <w:rPr>
          <w:rFonts w:hint="default" w:ascii="Times New Roman Regular" w:hAnsi="Times New Roman Regular" w:eastAsia="宋体" w:cs="Times New Roman Regular"/>
          <w:b w:val="0"/>
          <w:bCs/>
          <w:color w:val="auto"/>
          <w:sz w:val="24"/>
          <w:szCs w:val="22"/>
          <w:lang w:val="en-US" w:eastAsia="zh-CN"/>
        </w:rPr>
        <w:t>1.</w:t>
      </w:r>
      <w:r>
        <w:rPr>
          <w:rFonts w:hint="default" w:ascii="Times New Roman Regular" w:hAnsi="Times New Roman Regular" w:eastAsia="宋体" w:cs="Times New Roman Regular"/>
          <w:b w:val="0"/>
          <w:bCs/>
          <w:color w:val="auto"/>
          <w:sz w:val="24"/>
          <w:szCs w:val="22"/>
        </w:rPr>
        <w:t>营业执照副本、组织机构代码证副本、税务登记证副本（或三证合一复印件）；</w:t>
      </w:r>
    </w:p>
    <w:p w14:paraId="118B1D45">
      <w:pPr>
        <w:pStyle w:val="30"/>
        <w:ind w:firstLine="480"/>
        <w:rPr>
          <w:rFonts w:hint="default" w:ascii="Times New Roman Regular" w:hAnsi="Times New Roman Regular" w:eastAsia="宋体" w:cs="Times New Roman Regular"/>
          <w:b w:val="0"/>
          <w:bCs/>
          <w:color w:val="auto"/>
          <w:sz w:val="24"/>
          <w:szCs w:val="22"/>
        </w:rPr>
      </w:pPr>
      <w:r>
        <w:rPr>
          <w:rFonts w:hint="default" w:ascii="Times New Roman Regular" w:hAnsi="Times New Roman Regular" w:eastAsia="宋体" w:cs="Times New Roman Regular"/>
          <w:b w:val="0"/>
          <w:bCs/>
          <w:color w:val="auto"/>
          <w:sz w:val="24"/>
          <w:szCs w:val="22"/>
          <w:lang w:val="en-US" w:eastAsia="zh-CN"/>
        </w:rPr>
        <w:t>2.</w:t>
      </w:r>
      <w:r>
        <w:rPr>
          <w:rFonts w:hint="default" w:ascii="Times New Roman Regular" w:hAnsi="Times New Roman Regular" w:eastAsia="宋体" w:cs="Times New Roman Regular"/>
          <w:b w:val="0"/>
          <w:bCs/>
          <w:color w:val="auto"/>
          <w:sz w:val="24"/>
          <w:szCs w:val="22"/>
        </w:rPr>
        <w:t>法定代表人授权书</w:t>
      </w:r>
      <w:r>
        <w:rPr>
          <w:rFonts w:hint="default" w:ascii="Times New Roman Regular" w:hAnsi="Times New Roman Regular" w:eastAsia="宋体" w:cs="Times New Roman Regular"/>
          <w:b w:val="0"/>
          <w:bCs/>
          <w:color w:val="auto"/>
          <w:sz w:val="24"/>
          <w:szCs w:val="22"/>
          <w:lang w:eastAsia="zh-CN"/>
        </w:rPr>
        <w:t>（</w:t>
      </w:r>
      <w:r>
        <w:rPr>
          <w:rFonts w:hint="default" w:ascii="Times New Roman Regular" w:hAnsi="Times New Roman Regular" w:eastAsia="宋体" w:cs="Times New Roman Regular"/>
          <w:b w:val="0"/>
          <w:bCs/>
          <w:color w:val="auto"/>
          <w:sz w:val="24"/>
          <w:szCs w:val="22"/>
          <w:lang w:val="en-US" w:eastAsia="zh-CN"/>
        </w:rPr>
        <w:t>格式详见第五章</w:t>
      </w:r>
      <w:r>
        <w:rPr>
          <w:rFonts w:hint="default" w:ascii="Times New Roman Regular" w:hAnsi="Times New Roman Regular" w:eastAsia="宋体" w:cs="Times New Roman Regular"/>
          <w:b w:val="0"/>
          <w:bCs/>
          <w:color w:val="auto"/>
          <w:sz w:val="24"/>
          <w:szCs w:val="22"/>
        </w:rPr>
        <w:t>；</w:t>
      </w:r>
    </w:p>
    <w:p w14:paraId="2059083D">
      <w:pPr>
        <w:pStyle w:val="30"/>
        <w:ind w:firstLine="480"/>
        <w:rPr>
          <w:rFonts w:hint="default" w:ascii="Times New Roman Regular" w:hAnsi="Times New Roman Regular" w:eastAsia="宋体" w:cs="Times New Roman Regular"/>
          <w:b w:val="0"/>
          <w:bCs/>
          <w:color w:val="auto"/>
          <w:sz w:val="24"/>
          <w:szCs w:val="22"/>
        </w:rPr>
      </w:pPr>
      <w:r>
        <w:rPr>
          <w:rFonts w:hint="default" w:ascii="Times New Roman Regular" w:hAnsi="Times New Roman Regular" w:eastAsia="宋体" w:cs="Times New Roman Regular"/>
          <w:b w:val="0"/>
          <w:bCs/>
          <w:color w:val="auto"/>
          <w:sz w:val="24"/>
          <w:szCs w:val="22"/>
          <w:lang w:val="en-US" w:eastAsia="zh-CN"/>
        </w:rPr>
        <w:t>3.满足资格要求的承诺函（格式详见第五章）</w:t>
      </w:r>
      <w:r>
        <w:rPr>
          <w:rFonts w:hint="default" w:ascii="Times New Roman Regular" w:hAnsi="Times New Roman Regular" w:eastAsia="宋体" w:cs="Times New Roman Regular"/>
          <w:b w:val="0"/>
          <w:bCs/>
          <w:color w:val="auto"/>
          <w:sz w:val="24"/>
          <w:szCs w:val="22"/>
          <w:lang w:eastAsia="zh-CN"/>
        </w:rPr>
        <w:t>；</w:t>
      </w:r>
    </w:p>
    <w:p w14:paraId="73C57F98">
      <w:pPr>
        <w:pStyle w:val="30"/>
        <w:ind w:firstLine="480"/>
        <w:rPr>
          <w:rFonts w:hint="default" w:ascii="Times New Roman Regular" w:hAnsi="Times New Roman Regular" w:eastAsia="宋体" w:cs="Times New Roman Regular"/>
          <w:b w:val="0"/>
          <w:bCs/>
          <w:color w:val="auto"/>
          <w:sz w:val="24"/>
          <w:szCs w:val="22"/>
          <w:lang w:val="en-US" w:eastAsia="zh-CN"/>
        </w:rPr>
      </w:pPr>
    </w:p>
    <w:bookmarkEnd w:id="12"/>
    <w:p w14:paraId="7352DD5F">
      <w:pPr>
        <w:widowControl/>
        <w:spacing w:line="360" w:lineRule="auto"/>
        <w:ind w:firstLine="480" w:firstLineChars="200"/>
        <w:rPr>
          <w:rFonts w:hint="default" w:ascii="Times New Roman Regular" w:hAnsi="Times New Roman Regular" w:eastAsia="宋体" w:cs="Times New Roman Regular"/>
          <w:color w:val="auto"/>
          <w:sz w:val="24"/>
          <w:szCs w:val="24"/>
        </w:rPr>
      </w:pPr>
    </w:p>
    <w:p w14:paraId="7A4EB405">
      <w:pPr>
        <w:pStyle w:val="3"/>
        <w:spacing w:line="360" w:lineRule="auto"/>
        <w:ind w:firstLine="0" w:firstLineChars="0"/>
        <w:rPr>
          <w:rFonts w:hint="default" w:ascii="Times New Roman Regular" w:hAnsi="Times New Roman Regular" w:eastAsia="宋体" w:cs="Times New Roman Regular"/>
          <w:color w:val="auto"/>
        </w:rPr>
      </w:pPr>
      <w:r>
        <w:rPr>
          <w:rFonts w:hint="default" w:ascii="Times New Roman Regular" w:hAnsi="Times New Roman Regular" w:eastAsia="宋体" w:cs="Times New Roman Regular"/>
          <w:b w:val="0"/>
          <w:bCs/>
          <w:color w:val="auto"/>
          <w:sz w:val="24"/>
          <w:szCs w:val="24"/>
        </w:rPr>
        <w:br w:type="page"/>
      </w:r>
      <w:bookmarkStart w:id="13" w:name="_Toc436820878"/>
      <w:bookmarkStart w:id="14" w:name="_Toc505010046"/>
      <w:bookmarkStart w:id="15" w:name="_Toc106386567"/>
      <w:bookmarkStart w:id="16" w:name="_Toc505010232"/>
      <w:r>
        <w:rPr>
          <w:rFonts w:hint="default" w:ascii="Times New Roman Regular" w:hAnsi="Times New Roman Regular" w:eastAsia="宋体" w:cs="Times New Roman Regular"/>
          <w:color w:val="auto"/>
        </w:rPr>
        <w:t>第</w:t>
      </w:r>
      <w:r>
        <w:rPr>
          <w:rFonts w:hint="default" w:ascii="Times New Roman Regular" w:hAnsi="Times New Roman Regular" w:eastAsia="宋体" w:cs="Times New Roman Regular"/>
          <w:color w:val="auto"/>
          <w:lang w:val="en-US" w:eastAsia="zh-CN"/>
        </w:rPr>
        <w:t>二</w:t>
      </w:r>
      <w:r>
        <w:rPr>
          <w:rFonts w:hint="default" w:ascii="Times New Roman Regular" w:hAnsi="Times New Roman Regular" w:eastAsia="宋体" w:cs="Times New Roman Regular"/>
          <w:color w:val="auto"/>
        </w:rPr>
        <w:t>章</w:t>
      </w:r>
      <w:bookmarkEnd w:id="6"/>
      <w:bookmarkEnd w:id="7"/>
      <w:bookmarkEnd w:id="8"/>
      <w:bookmarkEnd w:id="9"/>
      <w:bookmarkEnd w:id="10"/>
      <w:bookmarkEnd w:id="11"/>
      <w:bookmarkEnd w:id="13"/>
      <w:r>
        <w:rPr>
          <w:rFonts w:hint="default" w:ascii="Times New Roman Regular" w:hAnsi="Times New Roman Regular" w:eastAsia="宋体" w:cs="Times New Roman Regular"/>
          <w:color w:val="auto"/>
        </w:rPr>
        <w:t xml:space="preserve">  采购项目技术和商务要求</w:t>
      </w:r>
      <w:bookmarkEnd w:id="14"/>
      <w:bookmarkEnd w:id="15"/>
      <w:bookmarkEnd w:id="16"/>
    </w:p>
    <w:p w14:paraId="2C324D0F">
      <w:pPr>
        <w:spacing w:line="360" w:lineRule="auto"/>
        <w:ind w:firstLine="480" w:firstLineChars="200"/>
        <w:rPr>
          <w:rFonts w:hint="default" w:ascii="Times New Roman Regular" w:hAnsi="Times New Roman Regular" w:eastAsia="宋体" w:cs="Times New Roman Regular"/>
          <w:b/>
          <w:color w:val="auto"/>
          <w:kern w:val="0"/>
          <w:sz w:val="24"/>
          <w:szCs w:val="24"/>
        </w:rPr>
      </w:pPr>
      <w:bookmarkStart w:id="17" w:name="_Toc106386568"/>
      <w:bookmarkStart w:id="18" w:name="_Toc73721579"/>
      <w:bookmarkStart w:id="19" w:name="_Toc505010047"/>
      <w:bookmarkStart w:id="20" w:name="_Toc505010233"/>
      <w:bookmarkStart w:id="21" w:name="_Toc509241720"/>
      <w:bookmarkStart w:id="22" w:name="_Toc505010327"/>
      <w:r>
        <w:rPr>
          <w:rFonts w:hint="default" w:ascii="Times New Roman Regular" w:hAnsi="Times New Roman Regular" w:eastAsia="宋体" w:cs="Times New Roman Regular"/>
          <w:b/>
          <w:color w:val="auto"/>
          <w:kern w:val="0"/>
          <w:sz w:val="24"/>
          <w:szCs w:val="24"/>
        </w:rPr>
        <w:t>带★项条款为实质性要求，不允许负偏离</w:t>
      </w:r>
      <w:r>
        <w:rPr>
          <w:rFonts w:hint="default" w:ascii="Times New Roman Regular" w:hAnsi="Times New Roman Regular" w:eastAsia="宋体" w:cs="Times New Roman Regular"/>
          <w:b/>
          <w:color w:val="auto"/>
          <w:kern w:val="0"/>
          <w:sz w:val="24"/>
          <w:szCs w:val="24"/>
          <w:lang w:eastAsia="zh-CN"/>
        </w:rPr>
        <w:t>，</w:t>
      </w:r>
      <w:r>
        <w:rPr>
          <w:rFonts w:hint="default" w:ascii="Times New Roman Regular" w:hAnsi="Times New Roman Regular" w:eastAsia="宋体" w:cs="Times New Roman Regular"/>
          <w:b/>
          <w:color w:val="auto"/>
          <w:kern w:val="0"/>
          <w:sz w:val="24"/>
          <w:szCs w:val="24"/>
          <w:lang w:val="en-US" w:eastAsia="zh-CN"/>
        </w:rPr>
        <w:t>供应商提供完全满足承诺函。（格式自拟）</w:t>
      </w:r>
    </w:p>
    <w:p w14:paraId="2DC9760A">
      <w:pPr>
        <w:keepNext/>
        <w:keepLines/>
        <w:adjustRightInd w:val="0"/>
        <w:spacing w:line="360" w:lineRule="auto"/>
        <w:ind w:firstLine="480" w:firstLineChars="200"/>
        <w:textAlignment w:val="baseline"/>
        <w:outlineLvl w:val="2"/>
        <w:rPr>
          <w:rFonts w:hint="default" w:ascii="Times New Roman Regular" w:hAnsi="Times New Roman Regular" w:eastAsia="宋体" w:cs="Times New Roman Regular"/>
          <w:b/>
          <w:color w:val="auto"/>
          <w:kern w:val="0"/>
          <w:sz w:val="24"/>
          <w:szCs w:val="24"/>
        </w:rPr>
      </w:pPr>
      <w:r>
        <w:rPr>
          <w:rFonts w:hint="default" w:ascii="Times New Roman Regular" w:hAnsi="Times New Roman Regular" w:eastAsia="宋体" w:cs="Times New Roman Regular"/>
          <w:b/>
          <w:color w:val="auto"/>
          <w:kern w:val="0"/>
          <w:sz w:val="24"/>
          <w:szCs w:val="24"/>
        </w:rPr>
        <w:t>一、项目概述</w:t>
      </w:r>
      <w:bookmarkEnd w:id="17"/>
      <w:bookmarkEnd w:id="18"/>
      <w:bookmarkEnd w:id="19"/>
      <w:bookmarkEnd w:id="20"/>
      <w:bookmarkEnd w:id="21"/>
      <w:bookmarkEnd w:id="22"/>
    </w:p>
    <w:p w14:paraId="343D22DC">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kern w:val="0"/>
          <w:sz w:val="24"/>
          <w:szCs w:val="24"/>
        </w:rPr>
      </w:pPr>
      <w:r>
        <w:rPr>
          <w:rFonts w:hint="default" w:ascii="Times New Roman Regular" w:hAnsi="Times New Roman Regular" w:eastAsia="宋体" w:cs="Times New Roman Regular"/>
          <w:b w:val="0"/>
          <w:bCs/>
          <w:color w:val="auto"/>
          <w:sz w:val="24"/>
          <w:szCs w:val="24"/>
          <w:lang w:val="en-US" w:eastAsia="zh-CN"/>
        </w:rPr>
        <w:t>成都市少年儿童业余体育学校需采购训练用羽毛球，现通过本次比选方式确认一位供应商完成本项目全部采购内容</w:t>
      </w:r>
      <w:r>
        <w:rPr>
          <w:rFonts w:hint="default" w:ascii="Times New Roman Regular" w:hAnsi="Times New Roman Regular" w:eastAsia="宋体" w:cs="Times New Roman Regular"/>
          <w:b w:val="0"/>
          <w:bCs/>
          <w:color w:val="auto"/>
          <w:sz w:val="24"/>
          <w:szCs w:val="24"/>
        </w:rPr>
        <w:t>。</w:t>
      </w:r>
    </w:p>
    <w:p w14:paraId="3B9FC082">
      <w:pPr>
        <w:keepNext/>
        <w:keepLines/>
        <w:numPr>
          <w:ilvl w:val="0"/>
          <w:numId w:val="6"/>
        </w:numPr>
        <w:adjustRightInd w:val="0"/>
        <w:spacing w:line="360" w:lineRule="auto"/>
        <w:ind w:firstLine="480" w:firstLineChars="200"/>
        <w:textAlignment w:val="baseline"/>
        <w:outlineLvl w:val="2"/>
        <w:rPr>
          <w:rFonts w:hint="default" w:ascii="Times New Roman Regular" w:hAnsi="Times New Roman Regular" w:eastAsia="宋体" w:cs="Times New Roman Regular"/>
          <w:b/>
          <w:color w:val="auto"/>
          <w:kern w:val="0"/>
          <w:sz w:val="24"/>
          <w:szCs w:val="24"/>
        </w:rPr>
      </w:pPr>
      <w:bookmarkStart w:id="23" w:name="_Toc509241721"/>
      <w:bookmarkStart w:id="24" w:name="_Toc73721580"/>
      <w:bookmarkStart w:id="25" w:name="_Toc106386569"/>
      <w:bookmarkStart w:id="26" w:name="_Toc505010048"/>
      <w:bookmarkStart w:id="27" w:name="_Toc505010328"/>
      <w:bookmarkStart w:id="28" w:name="_Toc505010234"/>
      <w:r>
        <w:rPr>
          <w:rFonts w:hint="default" w:ascii="Times New Roman Regular" w:hAnsi="Times New Roman Regular" w:eastAsia="宋体" w:cs="Times New Roman Regular"/>
          <w:color w:val="auto"/>
          <w:sz w:val="24"/>
          <w:szCs w:val="22"/>
        </w:rPr>
        <w:t>★</w:t>
      </w:r>
      <w:bookmarkEnd w:id="23"/>
      <w:bookmarkEnd w:id="24"/>
      <w:bookmarkEnd w:id="25"/>
      <w:bookmarkEnd w:id="26"/>
      <w:bookmarkEnd w:id="27"/>
      <w:bookmarkEnd w:id="28"/>
      <w:r>
        <w:rPr>
          <w:rFonts w:hint="default" w:ascii="Times New Roman Regular" w:hAnsi="Times New Roman Regular" w:eastAsia="宋体" w:cs="Times New Roman Regular"/>
          <w:color w:val="auto"/>
          <w:sz w:val="24"/>
          <w:szCs w:val="22"/>
        </w:rPr>
        <w:t>技术要求</w:t>
      </w:r>
    </w:p>
    <w:p w14:paraId="1C3CC62F">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bookmarkStart w:id="29" w:name="_Toc106386573"/>
      <w:bookmarkStart w:id="30" w:name="_Toc73721582"/>
      <w:bookmarkStart w:id="31" w:name="_Hlk45286914"/>
      <w:r>
        <w:rPr>
          <w:rFonts w:hint="default" w:ascii="Times New Roman Regular" w:hAnsi="Times New Roman Regular" w:eastAsia="宋体" w:cs="Times New Roman Regular"/>
          <w:b w:val="0"/>
          <w:bCs/>
          <w:color w:val="auto"/>
          <w:sz w:val="24"/>
          <w:szCs w:val="24"/>
          <w:lang w:val="en-US" w:eastAsia="zh-CN"/>
        </w:rPr>
        <w:t>1.采购数量：</w:t>
      </w:r>
      <w:r>
        <w:rPr>
          <w:rFonts w:hint="eastAsia" w:ascii="Times New Roman Regular" w:hAnsi="Times New Roman Regular" w:eastAsia="宋体" w:cs="Times New Roman Regular"/>
          <w:b w:val="0"/>
          <w:bCs/>
          <w:color w:val="auto"/>
          <w:sz w:val="24"/>
          <w:szCs w:val="24"/>
          <w:lang w:val="en-US" w:eastAsia="zh-CN"/>
        </w:rPr>
        <w:t>1000桶</w:t>
      </w:r>
      <w:r>
        <w:rPr>
          <w:rFonts w:hint="default" w:ascii="Times New Roman Regular" w:hAnsi="Times New Roman Regular" w:eastAsia="宋体" w:cs="Times New Roman Regular"/>
          <w:b w:val="0"/>
          <w:bCs/>
          <w:color w:val="auto"/>
          <w:sz w:val="24"/>
          <w:szCs w:val="24"/>
          <w:lang w:val="en-US" w:eastAsia="zh-CN"/>
        </w:rPr>
        <w:t>；</w:t>
      </w:r>
      <w:r>
        <w:rPr>
          <w:rFonts w:hint="eastAsia" w:ascii="Times New Roman Regular" w:hAnsi="Times New Roman Regular" w:eastAsia="宋体" w:cs="Times New Roman Regular"/>
          <w:b w:val="0"/>
          <w:bCs/>
          <w:color w:val="auto"/>
          <w:sz w:val="24"/>
          <w:szCs w:val="24"/>
          <w:lang w:val="en-US" w:eastAsia="zh-CN"/>
        </w:rPr>
        <w:t>每桶</w:t>
      </w:r>
      <w:r>
        <w:rPr>
          <w:rFonts w:hint="default" w:ascii="Times New Roman Regular" w:hAnsi="Times New Roman Regular" w:eastAsia="宋体" w:cs="Times New Roman Regular"/>
          <w:b w:val="0"/>
          <w:bCs/>
          <w:color w:val="auto"/>
          <w:sz w:val="24"/>
          <w:szCs w:val="24"/>
          <w:lang w:val="en-US" w:eastAsia="zh-CN"/>
        </w:rPr>
        <w:t>12个</w:t>
      </w:r>
      <w:r>
        <w:rPr>
          <w:rFonts w:hint="eastAsia" w:ascii="Times New Roman Regular" w:hAnsi="Times New Roman Regular" w:eastAsia="宋体" w:cs="Times New Roman Regular"/>
          <w:b w:val="0"/>
          <w:bCs/>
          <w:color w:val="auto"/>
          <w:sz w:val="24"/>
          <w:szCs w:val="24"/>
          <w:lang w:val="en-US" w:eastAsia="zh-CN"/>
        </w:rPr>
        <w:t>球</w:t>
      </w:r>
      <w:r>
        <w:rPr>
          <w:rFonts w:hint="default" w:ascii="Times New Roman Regular" w:hAnsi="Times New Roman Regular" w:eastAsia="宋体" w:cs="Times New Roman Regular"/>
          <w:b w:val="0"/>
          <w:bCs/>
          <w:color w:val="auto"/>
          <w:sz w:val="24"/>
          <w:szCs w:val="24"/>
          <w:lang w:val="en-US" w:eastAsia="zh-CN"/>
        </w:rPr>
        <w:t>。</w:t>
      </w:r>
    </w:p>
    <w:p w14:paraId="1E7B974F">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2.毛片材料：鸭毛（一二级干拔鹚鸪鸭毛），毛片形状：全圆、大方，毛片数量：16片；毛片插长：64±1.0mm。</w:t>
      </w:r>
    </w:p>
    <w:p w14:paraId="699DB2B7">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3.球头材料：双拼复合软木；球口不变形受压次数：≥1；球头硬度：70-85邵氏度；球口外径：65±2mm；球头直径：26±0.8mm；球头高度：26±1.0mm；毛片与球头粘合牢度：≥100N。</w:t>
      </w:r>
    </w:p>
    <w:p w14:paraId="616A193F">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4.羽毛球质量：4.80±0.15g。</w:t>
      </w:r>
    </w:p>
    <w:p w14:paraId="10CB4C75">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5.提供近2年来法定检测机构出具的检测报告（报告需带 CNAS 或 CMA 标识）。</w:t>
      </w:r>
    </w:p>
    <w:p w14:paraId="1189E7B8">
      <w:pPr>
        <w:keepNext/>
        <w:keepLines/>
        <w:adjustRightInd w:val="0"/>
        <w:spacing w:line="360" w:lineRule="auto"/>
        <w:ind w:firstLine="480" w:firstLineChars="200"/>
        <w:textAlignment w:val="baseline"/>
        <w:outlineLvl w:val="2"/>
        <w:rPr>
          <w:rFonts w:hint="default" w:ascii="Times New Roman Regular" w:hAnsi="Times New Roman Regular" w:eastAsia="宋体" w:cs="Times New Roman Regular"/>
          <w:b/>
          <w:color w:val="auto"/>
          <w:kern w:val="0"/>
          <w:sz w:val="24"/>
          <w:szCs w:val="24"/>
          <w:lang w:val="en-US" w:eastAsia="zh-CN"/>
        </w:rPr>
      </w:pPr>
      <w:r>
        <w:rPr>
          <w:rFonts w:hint="default" w:ascii="Times New Roman Regular" w:hAnsi="Times New Roman Regular" w:eastAsia="宋体" w:cs="Times New Roman Regular"/>
          <w:b/>
          <w:color w:val="auto"/>
          <w:kern w:val="0"/>
          <w:sz w:val="24"/>
          <w:szCs w:val="24"/>
          <w:lang w:val="en-US" w:eastAsia="zh-CN"/>
        </w:rPr>
        <w:t>三、★服务要求</w:t>
      </w:r>
    </w:p>
    <w:p w14:paraId="579FA1EE">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1.报价方式采用总价法，总价为履行合同的固定价格。包含人工劳务、运输、检验检测、利润、税金等完成本项目所需的一切费用。</w:t>
      </w:r>
    </w:p>
    <w:p w14:paraId="7DCC0209">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2.供应商应提供具有法定资格条件的质量技术监督（检测）机构的检测报告，检测报告数据必须符合或优于采购人对产品的技术及其他要求。（说明：供应商在响应文件中响应。）</w:t>
      </w:r>
    </w:p>
    <w:p w14:paraId="3DAC7DFD">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3.成交人必须提供承诺函，保证产品的进货渠道合法正规，并承担相应责任。（说明：供应商在响应文件中响应。）</w:t>
      </w:r>
    </w:p>
    <w:p w14:paraId="1F7046B7">
      <w:pPr>
        <w:adjustRightInd w:val="0"/>
        <w:spacing w:line="360" w:lineRule="auto"/>
        <w:ind w:left="1" w:firstLine="480" w:firstLineChars="200"/>
        <w:textAlignment w:val="baseline"/>
        <w:rPr>
          <w:rFonts w:hint="default" w:ascii="Times New Roman Regular" w:hAnsi="Times New Roman Regular" w:eastAsia="宋体" w:cs="Times New Roman Regular"/>
          <w:b w:val="0"/>
          <w:bCs/>
          <w:color w:val="auto"/>
          <w:sz w:val="24"/>
          <w:szCs w:val="24"/>
          <w:lang w:val="en-US" w:eastAsia="zh-CN"/>
        </w:rPr>
      </w:pPr>
      <w:r>
        <w:rPr>
          <w:rFonts w:hint="default" w:ascii="Times New Roman Regular" w:hAnsi="Times New Roman Regular" w:eastAsia="宋体" w:cs="Times New Roman Regular"/>
          <w:b w:val="0"/>
          <w:bCs/>
          <w:color w:val="auto"/>
          <w:sz w:val="24"/>
          <w:szCs w:val="24"/>
          <w:lang w:val="en-US" w:eastAsia="zh-CN"/>
        </w:rPr>
        <w:t>4.在履行合同期间因供应商原因导致的安全责任，由成交人自行负责。（说明：供应商在响应文件中响应。）</w:t>
      </w:r>
    </w:p>
    <w:p w14:paraId="7E991618">
      <w:pPr>
        <w:keepNext/>
        <w:keepLines/>
        <w:adjustRightInd w:val="0"/>
        <w:spacing w:line="360" w:lineRule="auto"/>
        <w:ind w:firstLine="480" w:firstLineChars="200"/>
        <w:textAlignment w:val="baseline"/>
        <w:outlineLvl w:val="2"/>
        <w:rPr>
          <w:rFonts w:hint="default" w:ascii="Times New Roman Regular" w:hAnsi="Times New Roman Regular" w:eastAsia="宋体" w:cs="Times New Roman Regular"/>
          <w:b/>
          <w:color w:val="auto"/>
          <w:kern w:val="0"/>
          <w:sz w:val="24"/>
          <w:szCs w:val="24"/>
        </w:rPr>
      </w:pPr>
      <w:r>
        <w:rPr>
          <w:rFonts w:hint="default" w:ascii="Times New Roman Regular" w:hAnsi="Times New Roman Regular" w:eastAsia="宋体" w:cs="Times New Roman Regular"/>
          <w:b/>
          <w:color w:val="auto"/>
          <w:kern w:val="0"/>
          <w:sz w:val="24"/>
          <w:szCs w:val="24"/>
          <w:lang w:val="en-US" w:eastAsia="zh-CN"/>
        </w:rPr>
        <w:t>四</w:t>
      </w:r>
      <w:r>
        <w:rPr>
          <w:rFonts w:hint="default" w:ascii="Times New Roman Regular" w:hAnsi="Times New Roman Regular" w:eastAsia="宋体" w:cs="Times New Roman Regular"/>
          <w:b/>
          <w:color w:val="auto"/>
          <w:kern w:val="0"/>
          <w:sz w:val="24"/>
          <w:szCs w:val="24"/>
        </w:rPr>
        <w:t>、商务要求</w:t>
      </w:r>
      <w:bookmarkEnd w:id="29"/>
      <w:bookmarkEnd w:id="30"/>
    </w:p>
    <w:p w14:paraId="229AA572">
      <w:pPr>
        <w:adjustRightInd w:val="0"/>
        <w:spacing w:line="360" w:lineRule="auto"/>
        <w:ind w:left="1" w:firstLine="480" w:firstLineChars="200"/>
        <w:textAlignment w:val="baseline"/>
        <w:rPr>
          <w:rFonts w:hint="default" w:ascii="Times New Roman Regular" w:hAnsi="Times New Roman Regular" w:eastAsia="宋体" w:cs="Times New Roman Regular"/>
          <w:color w:val="auto"/>
          <w:kern w:val="0"/>
          <w:sz w:val="24"/>
          <w:szCs w:val="24"/>
          <w:highlight w:val="none"/>
        </w:rPr>
      </w:pPr>
      <w:r>
        <w:rPr>
          <w:rFonts w:hint="default" w:ascii="Times New Roman Regular" w:hAnsi="Times New Roman Regular" w:eastAsia="宋体" w:cs="Times New Roman Regular"/>
          <w:color w:val="auto"/>
          <w:sz w:val="24"/>
          <w:szCs w:val="22"/>
          <w:highlight w:val="none"/>
        </w:rPr>
        <w:t>★1.履约时间：自合同签订之日起10日。</w:t>
      </w:r>
    </w:p>
    <w:p w14:paraId="223F8922">
      <w:pPr>
        <w:adjustRightInd w:val="0"/>
        <w:spacing w:line="360" w:lineRule="auto"/>
        <w:ind w:left="1" w:firstLine="480" w:firstLineChars="200"/>
        <w:textAlignment w:val="baseline"/>
        <w:rPr>
          <w:rFonts w:hint="default" w:ascii="Times New Roman Regular" w:hAnsi="Times New Roman Regular" w:eastAsia="宋体" w:cs="Times New Roman Regular"/>
          <w:color w:val="auto"/>
          <w:kern w:val="0"/>
          <w:sz w:val="24"/>
          <w:szCs w:val="24"/>
          <w:highlight w:val="none"/>
        </w:rPr>
      </w:pPr>
      <w:r>
        <w:rPr>
          <w:rFonts w:hint="default" w:ascii="Times New Roman Regular" w:hAnsi="Times New Roman Regular" w:eastAsia="宋体" w:cs="Times New Roman Regular"/>
          <w:color w:val="auto"/>
          <w:sz w:val="24"/>
          <w:szCs w:val="22"/>
          <w:highlight w:val="none"/>
        </w:rPr>
        <w:t>★</w:t>
      </w:r>
      <w:r>
        <w:rPr>
          <w:rFonts w:hint="default" w:ascii="Times New Roman Regular" w:hAnsi="Times New Roman Regular" w:eastAsia="宋体" w:cs="Times New Roman Regular"/>
          <w:color w:val="auto"/>
          <w:kern w:val="0"/>
          <w:sz w:val="24"/>
          <w:szCs w:val="24"/>
          <w:highlight w:val="none"/>
        </w:rPr>
        <w:t>2.</w:t>
      </w:r>
      <w:r>
        <w:rPr>
          <w:rFonts w:hint="default" w:ascii="Times New Roman Regular" w:hAnsi="Times New Roman Regular" w:eastAsia="宋体" w:cs="Times New Roman Regular"/>
          <w:color w:val="auto"/>
          <w:kern w:val="0"/>
          <w:sz w:val="24"/>
          <w:szCs w:val="24"/>
          <w:highlight w:val="none"/>
          <w:lang w:val="en-US" w:eastAsia="zh-CN"/>
        </w:rPr>
        <w:t>履约</w:t>
      </w:r>
      <w:r>
        <w:rPr>
          <w:rFonts w:hint="default" w:ascii="Times New Roman Regular" w:hAnsi="Times New Roman Regular" w:eastAsia="宋体" w:cs="Times New Roman Regular"/>
          <w:color w:val="auto"/>
          <w:kern w:val="0"/>
          <w:sz w:val="24"/>
          <w:szCs w:val="24"/>
          <w:highlight w:val="none"/>
        </w:rPr>
        <w:t>地点：成都市草堂东路150号成都市少年儿童业余体育学校</w:t>
      </w:r>
    </w:p>
    <w:p w14:paraId="47F6AA30">
      <w:pPr>
        <w:numPr>
          <w:ilvl w:val="0"/>
          <w:numId w:val="7"/>
        </w:numPr>
        <w:adjustRightInd w:val="0"/>
        <w:spacing w:line="360" w:lineRule="auto"/>
        <w:ind w:left="1" w:firstLine="480" w:firstLineChars="200"/>
        <w:textAlignment w:val="baseline"/>
        <w:rPr>
          <w:rFonts w:hint="default" w:ascii="Times New Roman Regular" w:hAnsi="Times New Roman Regular" w:eastAsia="宋体" w:cs="Times New Roman Regular"/>
          <w:color w:val="auto"/>
          <w:sz w:val="24"/>
          <w:szCs w:val="22"/>
          <w:highlight w:val="none"/>
        </w:rPr>
      </w:pPr>
      <w:r>
        <w:rPr>
          <w:rFonts w:hint="default" w:ascii="Times New Roman Regular" w:hAnsi="Times New Roman Regular" w:eastAsia="宋体" w:cs="Times New Roman Regular"/>
          <w:color w:val="auto"/>
          <w:sz w:val="24"/>
          <w:szCs w:val="22"/>
          <w:highlight w:val="none"/>
        </w:rPr>
        <w:t>资金支付期限及付款比例：</w:t>
      </w:r>
    </w:p>
    <w:p w14:paraId="14447F07">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default" w:ascii="Times New Roman Regular" w:hAnsi="Times New Roman Regular" w:eastAsia="宋体" w:cs="Times New Roman Regular"/>
          <w:color w:val="auto"/>
          <w:kern w:val="0"/>
          <w:sz w:val="24"/>
          <w:szCs w:val="24"/>
        </w:rPr>
      </w:pPr>
      <w:r>
        <w:rPr>
          <w:rFonts w:hint="default" w:ascii="Times New Roman Regular" w:hAnsi="Times New Roman Regular" w:eastAsia="宋体" w:cs="Times New Roman Regular"/>
          <w:color w:val="auto"/>
          <w:kern w:val="0"/>
          <w:sz w:val="24"/>
          <w:szCs w:val="24"/>
        </w:rPr>
        <w:t>供应商履约结束，经采购人验收合格后10日内，一次性支付全部采购金额。</w:t>
      </w:r>
    </w:p>
    <w:p w14:paraId="24184B65">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default" w:ascii="Times New Roman Regular" w:hAnsi="Times New Roman Regular" w:eastAsia="宋体" w:cs="Times New Roman Regular"/>
          <w:color w:val="auto"/>
          <w:kern w:val="0"/>
          <w:sz w:val="24"/>
          <w:szCs w:val="24"/>
        </w:rPr>
      </w:pPr>
      <w:r>
        <w:rPr>
          <w:rFonts w:hint="default" w:ascii="Times New Roman Regular" w:hAnsi="Times New Roman Regular" w:eastAsia="宋体" w:cs="Times New Roman Regular"/>
          <w:color w:val="auto"/>
          <w:kern w:val="0"/>
          <w:sz w:val="24"/>
          <w:szCs w:val="24"/>
        </w:rPr>
        <w:t>比选申请人须向</w:t>
      </w:r>
      <w:r>
        <w:rPr>
          <w:rFonts w:hint="default" w:ascii="Times New Roman Regular" w:hAnsi="Times New Roman Regular" w:eastAsia="宋体" w:cs="Times New Roman Regular"/>
          <w:color w:val="auto"/>
          <w:kern w:val="0"/>
          <w:sz w:val="24"/>
          <w:szCs w:val="24"/>
          <w:lang w:val="en-US" w:eastAsia="zh-CN"/>
        </w:rPr>
        <w:t>比选人</w:t>
      </w:r>
      <w:r>
        <w:rPr>
          <w:rFonts w:hint="default" w:ascii="Times New Roman Regular" w:hAnsi="Times New Roman Regular" w:eastAsia="宋体" w:cs="Times New Roman Regular"/>
          <w:color w:val="auto"/>
          <w:kern w:val="0"/>
          <w:sz w:val="24"/>
          <w:szCs w:val="24"/>
        </w:rPr>
        <w:t>出具合法有效完整的增值税发票及凭证资料后进行支付结算，付款方式均采用公对公的银行转账，比选申请人接受转账的开户信息以合同载明的为准。</w:t>
      </w:r>
    </w:p>
    <w:p w14:paraId="65C4B512">
      <w:pPr>
        <w:spacing w:line="360" w:lineRule="auto"/>
        <w:ind w:firstLine="480" w:firstLineChars="200"/>
        <w:rPr>
          <w:rFonts w:hint="default" w:ascii="Times New Roman Regular" w:hAnsi="Times New Roman Regular" w:eastAsia="宋体" w:cs="Times New Roman Regular"/>
          <w:color w:val="auto"/>
          <w:kern w:val="0"/>
          <w:sz w:val="24"/>
          <w:szCs w:val="24"/>
        </w:rPr>
      </w:pPr>
      <w:r>
        <w:rPr>
          <w:rFonts w:hint="default" w:ascii="Times New Roman Regular" w:hAnsi="Times New Roman Regular" w:eastAsia="宋体" w:cs="Times New Roman Regular"/>
          <w:color w:val="auto"/>
          <w:kern w:val="0"/>
          <w:sz w:val="24"/>
          <w:szCs w:val="24"/>
        </w:rPr>
        <w:t>4.验收标准：采购人按国家有关规定以及比选文件的服务质量要求和技术指标、合同约定标准进行验收；到货后，由采购人、供应商现场核对货物规格、数量、型号等，双方现场签字确认验收。若供应商配送货物数量、质量不符合采购人要求，采购人有权拒绝接收，供应商须按采购人要求及时调整更换。</w:t>
      </w:r>
    </w:p>
    <w:bookmarkEnd w:id="31"/>
    <w:p w14:paraId="36A0C8AF">
      <w:pPr>
        <w:spacing w:line="360" w:lineRule="auto"/>
        <w:ind w:firstLine="480" w:firstLineChars="200"/>
        <w:rPr>
          <w:rFonts w:hint="default" w:ascii="Times New Roman Regular" w:hAnsi="Times New Roman Regular" w:eastAsia="宋体" w:cs="Times New Roman Regular"/>
          <w:b/>
          <w:color w:val="auto"/>
          <w:kern w:val="0"/>
          <w:sz w:val="24"/>
          <w:szCs w:val="24"/>
        </w:rPr>
      </w:pPr>
    </w:p>
    <w:p w14:paraId="008A162A">
      <w:pPr>
        <w:widowControl/>
        <w:spacing w:line="360" w:lineRule="auto"/>
        <w:rPr>
          <w:rFonts w:hint="default" w:ascii="Times New Roman Regular" w:hAnsi="Times New Roman Regular" w:eastAsia="宋体" w:cs="Times New Roman Regular"/>
          <w:b/>
          <w:color w:val="auto"/>
          <w:sz w:val="32"/>
          <w:szCs w:val="32"/>
        </w:rPr>
      </w:pPr>
      <w:bookmarkStart w:id="32" w:name="_Toc217446089"/>
    </w:p>
    <w:bookmarkEnd w:id="32"/>
    <w:p w14:paraId="7C1EE864">
      <w:pPr>
        <w:pStyle w:val="3"/>
        <w:spacing w:line="360" w:lineRule="auto"/>
        <w:ind w:firstLine="0" w:firstLineChars="0"/>
        <w:jc w:val="center"/>
        <w:rPr>
          <w:rFonts w:hint="default" w:ascii="Times New Roman Regular" w:hAnsi="Times New Roman Regular" w:eastAsia="宋体" w:cs="Times New Roman Regular"/>
          <w:color w:val="auto"/>
        </w:rPr>
      </w:pPr>
      <w:bookmarkStart w:id="33" w:name="_Toc350864527"/>
      <w:bookmarkStart w:id="34" w:name="_Toc464028956"/>
      <w:bookmarkStart w:id="35" w:name="_Toc106386584"/>
      <w:bookmarkStart w:id="36" w:name="_Toc505010078"/>
      <w:bookmarkStart w:id="37" w:name="_Toc505010264"/>
      <w:r>
        <w:rPr>
          <w:rFonts w:hint="default" w:ascii="Times New Roman Regular" w:hAnsi="Times New Roman Regular" w:eastAsia="宋体" w:cs="Times New Roman Regular"/>
          <w:color w:val="auto"/>
        </w:rPr>
        <w:br w:type="page"/>
      </w:r>
      <w:r>
        <w:rPr>
          <w:rFonts w:hint="default" w:ascii="Times New Roman Regular" w:hAnsi="Times New Roman Regular" w:eastAsia="宋体" w:cs="Times New Roman Regular"/>
          <w:color w:val="auto"/>
        </w:rPr>
        <w:t>第</w:t>
      </w:r>
      <w:r>
        <w:rPr>
          <w:rFonts w:hint="default" w:ascii="Times New Roman Regular" w:hAnsi="Times New Roman Regular" w:eastAsia="宋体" w:cs="Times New Roman Regular"/>
          <w:color w:val="auto"/>
          <w:lang w:val="en-US" w:eastAsia="zh-CN"/>
        </w:rPr>
        <w:t>三</w:t>
      </w:r>
      <w:r>
        <w:rPr>
          <w:rFonts w:hint="default" w:ascii="Times New Roman Regular" w:hAnsi="Times New Roman Regular" w:eastAsia="宋体" w:cs="Times New Roman Regular"/>
          <w:color w:val="auto"/>
        </w:rPr>
        <w:t>章</w:t>
      </w:r>
      <w:bookmarkEnd w:id="33"/>
      <w:bookmarkEnd w:id="34"/>
      <w:r>
        <w:rPr>
          <w:rFonts w:hint="default" w:ascii="Times New Roman Regular" w:hAnsi="Times New Roman Regular" w:eastAsia="宋体" w:cs="Times New Roman Regular"/>
          <w:color w:val="auto"/>
        </w:rPr>
        <w:t xml:space="preserve">  评审方法</w:t>
      </w:r>
      <w:bookmarkEnd w:id="35"/>
      <w:bookmarkEnd w:id="36"/>
      <w:bookmarkEnd w:id="37"/>
    </w:p>
    <w:p w14:paraId="6C590320">
      <w:pPr>
        <w:keepNext/>
        <w:keepLines/>
        <w:adjustRightInd w:val="0"/>
        <w:spacing w:line="360" w:lineRule="auto"/>
        <w:ind w:firstLine="480" w:firstLineChars="200"/>
        <w:textAlignment w:val="baseline"/>
        <w:outlineLvl w:val="2"/>
        <w:rPr>
          <w:rFonts w:hint="default" w:ascii="Times New Roman Regular" w:hAnsi="Times New Roman Regular" w:eastAsia="宋体" w:cs="Times New Roman Regular"/>
          <w:b/>
          <w:color w:val="auto"/>
          <w:kern w:val="0"/>
          <w:sz w:val="24"/>
          <w:szCs w:val="24"/>
        </w:rPr>
      </w:pPr>
      <w:bookmarkStart w:id="38" w:name="_Toc106386585"/>
      <w:bookmarkStart w:id="39" w:name="_Toc505010079"/>
      <w:bookmarkStart w:id="40" w:name="_Toc192318465"/>
      <w:bookmarkStart w:id="41" w:name="_Toc193105923"/>
      <w:bookmarkStart w:id="42" w:name="_Toc193106069"/>
      <w:bookmarkStart w:id="43" w:name="_Toc73721600"/>
      <w:bookmarkStart w:id="44" w:name="_Toc509241743"/>
      <w:bookmarkStart w:id="45" w:name="_Toc193106180"/>
      <w:bookmarkStart w:id="46" w:name="_Toc505010359"/>
      <w:bookmarkStart w:id="47" w:name="_Toc505010265"/>
      <w:bookmarkStart w:id="48" w:name="_Toc192318385"/>
      <w:bookmarkStart w:id="49" w:name="_Toc192318712"/>
      <w:r>
        <w:rPr>
          <w:rFonts w:hint="default" w:ascii="Times New Roman Regular" w:hAnsi="Times New Roman Regular" w:eastAsia="宋体" w:cs="Times New Roman Regular"/>
          <w:b/>
          <w:color w:val="auto"/>
          <w:kern w:val="0"/>
          <w:sz w:val="24"/>
          <w:szCs w:val="24"/>
        </w:rPr>
        <w:t>一</w:t>
      </w:r>
      <w:r>
        <w:rPr>
          <w:rFonts w:hint="default" w:ascii="Times New Roman Regular" w:hAnsi="Times New Roman Regular" w:eastAsia="宋体" w:cs="Times New Roman Regular"/>
          <w:b/>
          <w:color w:val="auto"/>
          <w:kern w:val="0"/>
          <w:sz w:val="24"/>
          <w:szCs w:val="24"/>
          <w:lang w:eastAsia="zh-CN"/>
        </w:rPr>
        <w:t>、比选</w:t>
      </w:r>
      <w:r>
        <w:rPr>
          <w:rFonts w:hint="default" w:ascii="Times New Roman Regular" w:hAnsi="Times New Roman Regular" w:eastAsia="宋体" w:cs="Times New Roman Regular"/>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14:paraId="23A2FDDD">
      <w:pPr>
        <w:spacing w:line="360" w:lineRule="auto"/>
        <w:ind w:firstLine="480" w:firstLineChars="200"/>
        <w:rPr>
          <w:rFonts w:hint="default" w:ascii="Times New Roman Regular" w:hAnsi="Times New Roman Regular" w:eastAsia="宋体" w:cs="Times New Roman Regular"/>
          <w:color w:val="auto"/>
          <w:sz w:val="24"/>
          <w:szCs w:val="24"/>
        </w:rPr>
      </w:pPr>
      <w:r>
        <w:rPr>
          <w:rFonts w:hint="default" w:ascii="Times New Roman Regular" w:hAnsi="Times New Roman Regular" w:eastAsia="宋体" w:cs="Times New Roman Regular"/>
          <w:color w:val="auto"/>
          <w:sz w:val="24"/>
          <w:szCs w:val="24"/>
        </w:rPr>
        <w:t>1.供应商签到并递交</w:t>
      </w:r>
      <w:r>
        <w:rPr>
          <w:rFonts w:hint="default" w:ascii="Times New Roman Regular" w:hAnsi="Times New Roman Regular" w:eastAsia="宋体" w:cs="Times New Roman Regular"/>
          <w:color w:val="auto"/>
          <w:sz w:val="24"/>
          <w:szCs w:val="24"/>
          <w:lang w:eastAsia="zh-CN"/>
        </w:rPr>
        <w:t>比选</w:t>
      </w:r>
      <w:r>
        <w:rPr>
          <w:rFonts w:hint="default" w:ascii="Times New Roman Regular" w:hAnsi="Times New Roman Regular" w:eastAsia="宋体" w:cs="Times New Roman Regular"/>
          <w:color w:val="auto"/>
          <w:sz w:val="24"/>
          <w:szCs w:val="24"/>
        </w:rPr>
        <w:t>申请文件。</w:t>
      </w:r>
    </w:p>
    <w:p w14:paraId="3522E690">
      <w:pPr>
        <w:spacing w:line="360" w:lineRule="auto"/>
        <w:ind w:firstLine="480" w:firstLineChars="200"/>
        <w:rPr>
          <w:rFonts w:hint="default" w:ascii="Times New Roman Regular" w:hAnsi="Times New Roman Regular" w:eastAsia="宋体" w:cs="Times New Roman Regular"/>
          <w:color w:val="auto"/>
          <w:sz w:val="24"/>
          <w:szCs w:val="24"/>
        </w:rPr>
      </w:pPr>
      <w:r>
        <w:rPr>
          <w:rFonts w:hint="default" w:ascii="Times New Roman Regular" w:hAnsi="Times New Roman Regular" w:eastAsia="宋体" w:cs="Times New Roman Regular"/>
          <w:color w:val="auto"/>
          <w:sz w:val="24"/>
          <w:szCs w:val="24"/>
          <w:lang w:val="en-US" w:eastAsia="zh-CN"/>
        </w:rPr>
        <w:t>2</w:t>
      </w:r>
      <w:r>
        <w:rPr>
          <w:rFonts w:hint="default" w:ascii="Times New Roman Regular" w:hAnsi="Times New Roman Regular" w:eastAsia="宋体" w:cs="Times New Roman Regular"/>
          <w:color w:val="auto"/>
          <w:sz w:val="24"/>
          <w:szCs w:val="24"/>
        </w:rPr>
        <w:t>.</w:t>
      </w:r>
      <w:r>
        <w:rPr>
          <w:rFonts w:hint="default" w:ascii="Times New Roman Regular" w:hAnsi="Times New Roman Regular" w:eastAsia="宋体" w:cs="Times New Roman Regular"/>
          <w:color w:val="auto"/>
          <w:sz w:val="24"/>
          <w:szCs w:val="24"/>
          <w:lang w:eastAsia="zh-CN"/>
        </w:rPr>
        <w:t>比选</w:t>
      </w:r>
      <w:r>
        <w:rPr>
          <w:rFonts w:hint="default" w:ascii="Times New Roman Regular" w:hAnsi="Times New Roman Regular" w:eastAsia="宋体" w:cs="Times New Roman Regular"/>
          <w:color w:val="auto"/>
          <w:sz w:val="24"/>
          <w:szCs w:val="24"/>
        </w:rPr>
        <w:t>小组对供应商</w:t>
      </w:r>
      <w:r>
        <w:rPr>
          <w:rFonts w:hint="default" w:ascii="Times New Roman Regular" w:hAnsi="Times New Roman Regular" w:eastAsia="宋体" w:cs="Times New Roman Regular"/>
          <w:color w:val="auto"/>
          <w:sz w:val="24"/>
          <w:szCs w:val="24"/>
          <w:lang w:eastAsia="zh-CN"/>
        </w:rPr>
        <w:t>比选</w:t>
      </w:r>
      <w:r>
        <w:rPr>
          <w:rFonts w:hint="default" w:ascii="Times New Roman Regular" w:hAnsi="Times New Roman Regular" w:eastAsia="宋体" w:cs="Times New Roman Regular"/>
          <w:color w:val="auto"/>
          <w:sz w:val="24"/>
          <w:szCs w:val="24"/>
        </w:rPr>
        <w:t>申请文件进行</w:t>
      </w:r>
      <w:r>
        <w:rPr>
          <w:rFonts w:hint="default" w:ascii="Times New Roman Regular" w:hAnsi="Times New Roman Regular" w:eastAsia="宋体" w:cs="Times New Roman Regular"/>
          <w:color w:val="auto"/>
          <w:sz w:val="24"/>
          <w:szCs w:val="24"/>
          <w:lang w:val="en-US" w:eastAsia="zh-CN"/>
        </w:rPr>
        <w:t>资格和</w:t>
      </w:r>
      <w:r>
        <w:rPr>
          <w:rFonts w:hint="default" w:ascii="Times New Roman Regular" w:hAnsi="Times New Roman Regular" w:eastAsia="宋体" w:cs="Times New Roman Regular"/>
          <w:color w:val="auto"/>
          <w:sz w:val="24"/>
          <w:szCs w:val="24"/>
        </w:rPr>
        <w:t>符合性审查。</w:t>
      </w:r>
    </w:p>
    <w:p w14:paraId="1A92C78D">
      <w:pPr>
        <w:spacing w:line="360" w:lineRule="auto"/>
        <w:ind w:firstLine="480" w:firstLineChars="200"/>
        <w:rPr>
          <w:rFonts w:hint="default" w:ascii="Times New Roman Regular" w:hAnsi="Times New Roman Regular" w:eastAsia="宋体" w:cs="Times New Roman Regular"/>
          <w:color w:val="auto"/>
          <w:sz w:val="24"/>
          <w:szCs w:val="24"/>
          <w:lang w:val="en-US" w:eastAsia="zh-CN"/>
        </w:rPr>
      </w:pPr>
      <w:bookmarkStart w:id="50" w:name="_Toc4447"/>
      <w:r>
        <w:rPr>
          <w:rFonts w:hint="default" w:ascii="Times New Roman Regular" w:hAnsi="Times New Roman Regular" w:eastAsia="宋体" w:cs="Times New Roman Regular"/>
          <w:color w:val="auto"/>
          <w:sz w:val="24"/>
          <w:szCs w:val="24"/>
          <w:lang w:val="en-US" w:eastAsia="zh-CN"/>
        </w:rPr>
        <w:t>3.综合评分标准</w:t>
      </w:r>
      <w:bookmarkEnd w:id="50"/>
    </w:p>
    <w:tbl>
      <w:tblPr>
        <w:tblStyle w:val="12"/>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2248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0" w:hRule="atLeast"/>
          <w:jc w:val="center"/>
        </w:trPr>
        <w:tc>
          <w:tcPr>
            <w:tcW w:w="811" w:type="dxa"/>
            <w:noWrap w:val="0"/>
            <w:vAlign w:val="center"/>
          </w:tcPr>
          <w:p w14:paraId="7AB020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r>
              <w:rPr>
                <w:rFonts w:hint="default" w:ascii="Times New Roman Regular" w:hAnsi="Times New Roman Regular" w:eastAsia="方正黑体_GBK" w:cs="Times New Roman Regular"/>
                <w:b w:val="0"/>
                <w:bCs w:val="0"/>
                <w:sz w:val="24"/>
                <w:szCs w:val="24"/>
              </w:rPr>
              <w:t>序号</w:t>
            </w:r>
          </w:p>
        </w:tc>
        <w:tc>
          <w:tcPr>
            <w:tcW w:w="1310" w:type="dxa"/>
            <w:noWrap w:val="0"/>
            <w:vAlign w:val="center"/>
          </w:tcPr>
          <w:p w14:paraId="782CB84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r>
              <w:rPr>
                <w:rFonts w:hint="default" w:ascii="Times New Roman Regular" w:hAnsi="Times New Roman Regular" w:eastAsia="方正黑体_GBK" w:cs="Times New Roman Regular"/>
                <w:b w:val="0"/>
                <w:bCs w:val="0"/>
                <w:sz w:val="24"/>
                <w:szCs w:val="24"/>
              </w:rPr>
              <w:t>评分项目</w:t>
            </w:r>
          </w:p>
        </w:tc>
        <w:tc>
          <w:tcPr>
            <w:tcW w:w="833" w:type="dxa"/>
            <w:noWrap w:val="0"/>
            <w:vAlign w:val="center"/>
          </w:tcPr>
          <w:p w14:paraId="09FD82E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r>
              <w:rPr>
                <w:rFonts w:hint="default" w:ascii="Times New Roman Regular" w:hAnsi="Times New Roman Regular" w:eastAsia="方正黑体_GBK" w:cs="Times New Roman Regular"/>
                <w:b w:val="0"/>
                <w:bCs w:val="0"/>
                <w:sz w:val="24"/>
                <w:szCs w:val="24"/>
              </w:rPr>
              <w:t>分值</w:t>
            </w:r>
          </w:p>
        </w:tc>
        <w:tc>
          <w:tcPr>
            <w:tcW w:w="5634" w:type="dxa"/>
            <w:noWrap w:val="0"/>
            <w:vAlign w:val="center"/>
          </w:tcPr>
          <w:p w14:paraId="01C8338C">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r>
              <w:rPr>
                <w:rFonts w:hint="default" w:ascii="Times New Roman Regular" w:hAnsi="Times New Roman Regular" w:eastAsia="方正黑体_GBK" w:cs="Times New Roman Regular"/>
                <w:b w:val="0"/>
                <w:bCs w:val="0"/>
                <w:sz w:val="24"/>
                <w:szCs w:val="24"/>
              </w:rPr>
              <w:t>评分依据</w:t>
            </w:r>
          </w:p>
        </w:tc>
        <w:tc>
          <w:tcPr>
            <w:tcW w:w="870" w:type="dxa"/>
            <w:noWrap w:val="0"/>
            <w:vAlign w:val="center"/>
          </w:tcPr>
          <w:p w14:paraId="4B0A732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p>
          <w:p w14:paraId="28AA8A73">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r>
              <w:rPr>
                <w:rFonts w:hint="default" w:ascii="Times New Roman Regular" w:hAnsi="Times New Roman Regular" w:eastAsia="方正黑体_GBK" w:cs="Times New Roman Regular"/>
                <w:b w:val="0"/>
                <w:bCs w:val="0"/>
                <w:sz w:val="24"/>
                <w:szCs w:val="24"/>
              </w:rPr>
              <w:t>得分</w:t>
            </w:r>
          </w:p>
          <w:p w14:paraId="43F3A89D">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黑体_GBK" w:cs="Times New Roman Regular"/>
                <w:b w:val="0"/>
                <w:bCs w:val="0"/>
                <w:sz w:val="24"/>
                <w:szCs w:val="24"/>
              </w:rPr>
            </w:pPr>
          </w:p>
        </w:tc>
      </w:tr>
      <w:tr w14:paraId="5A62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811" w:type="dxa"/>
            <w:noWrap w:val="0"/>
            <w:vAlign w:val="center"/>
          </w:tcPr>
          <w:p w14:paraId="6E8A057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1</w:t>
            </w:r>
          </w:p>
        </w:tc>
        <w:tc>
          <w:tcPr>
            <w:tcW w:w="1310" w:type="dxa"/>
            <w:noWrap w:val="0"/>
            <w:vAlign w:val="center"/>
          </w:tcPr>
          <w:p w14:paraId="6975B35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p>
          <w:p w14:paraId="5F3686C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报 价</w:t>
            </w:r>
          </w:p>
          <w:p w14:paraId="7059890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p>
        </w:tc>
        <w:tc>
          <w:tcPr>
            <w:tcW w:w="833" w:type="dxa"/>
            <w:noWrap w:val="0"/>
            <w:vAlign w:val="center"/>
          </w:tcPr>
          <w:p w14:paraId="3074E8A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30</w:t>
            </w:r>
          </w:p>
        </w:tc>
        <w:tc>
          <w:tcPr>
            <w:tcW w:w="5634" w:type="dxa"/>
            <w:noWrap w:val="0"/>
            <w:vAlign w:val="center"/>
          </w:tcPr>
          <w:p w14:paraId="5210CA7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rPr>
            </w:pPr>
            <w:r>
              <w:rPr>
                <w:rFonts w:hint="default" w:ascii="Times New Roman Regular" w:hAnsi="Times New Roman Regular" w:eastAsia="方正仿宋_GBK" w:cs="Times New Roman Regular"/>
                <w:sz w:val="24"/>
                <w:szCs w:val="24"/>
              </w:rPr>
              <w:t>根据以下公式打分：</w:t>
            </w:r>
          </w:p>
          <w:p w14:paraId="152374F9">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rPr>
            </w:pPr>
            <w:r>
              <w:rPr>
                <w:rFonts w:hint="default" w:ascii="Times New Roman Regular" w:hAnsi="Times New Roman Regular" w:eastAsia="方正仿宋_GBK" w:cs="Times New Roman Regular"/>
                <w:sz w:val="24"/>
                <w:szCs w:val="24"/>
              </w:rPr>
              <w:t>投标报价得分=（基准价/投标报价）×30</w:t>
            </w:r>
          </w:p>
          <w:p w14:paraId="37251CE2">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rPr>
            </w:pPr>
            <w:r>
              <w:rPr>
                <w:rFonts w:hint="default" w:ascii="Times New Roman Regular" w:hAnsi="Times New Roman Regular" w:eastAsia="方正仿宋_GBK" w:cs="Times New Roman Regular"/>
                <w:sz w:val="24"/>
                <w:szCs w:val="24"/>
              </w:rPr>
              <w:t>基准价：以本次投标公司的最低报价为基准价。</w:t>
            </w:r>
          </w:p>
        </w:tc>
        <w:tc>
          <w:tcPr>
            <w:tcW w:w="870" w:type="dxa"/>
            <w:noWrap w:val="0"/>
            <w:vAlign w:val="center"/>
          </w:tcPr>
          <w:p w14:paraId="7D16449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sz w:val="24"/>
                <w:szCs w:val="24"/>
              </w:rPr>
            </w:pPr>
          </w:p>
        </w:tc>
      </w:tr>
      <w:tr w14:paraId="30B5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811" w:type="dxa"/>
            <w:noWrap w:val="0"/>
            <w:vAlign w:val="center"/>
          </w:tcPr>
          <w:p w14:paraId="6598F0C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2</w:t>
            </w:r>
          </w:p>
        </w:tc>
        <w:tc>
          <w:tcPr>
            <w:tcW w:w="1310" w:type="dxa"/>
            <w:noWrap w:val="0"/>
            <w:vAlign w:val="center"/>
          </w:tcPr>
          <w:p w14:paraId="7D5BA78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lang w:val="en-US" w:eastAsia="zh-CN"/>
              </w:rPr>
              <w:t>工作</w:t>
            </w:r>
            <w:r>
              <w:rPr>
                <w:rFonts w:hint="default" w:ascii="Times New Roman Regular" w:hAnsi="Times New Roman Regular" w:eastAsia="方正仿宋_GBK" w:cs="Times New Roman Regular"/>
                <w:b w:val="0"/>
                <w:bCs w:val="0"/>
                <w:sz w:val="24"/>
                <w:szCs w:val="24"/>
              </w:rPr>
              <w:t>方案（计划）</w:t>
            </w:r>
          </w:p>
        </w:tc>
        <w:tc>
          <w:tcPr>
            <w:tcW w:w="833" w:type="dxa"/>
            <w:noWrap w:val="0"/>
            <w:vAlign w:val="center"/>
          </w:tcPr>
          <w:p w14:paraId="07C9686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lang w:val="en-US" w:eastAsia="zh-CN"/>
              </w:rPr>
            </w:pPr>
            <w:r>
              <w:rPr>
                <w:rFonts w:hint="default" w:ascii="Times New Roman Regular" w:hAnsi="Times New Roman Regular" w:eastAsia="方正仿宋_GBK" w:cs="Times New Roman Regular"/>
                <w:b w:val="0"/>
                <w:bCs w:val="0"/>
                <w:sz w:val="24"/>
                <w:szCs w:val="24"/>
                <w:lang w:val="en-US" w:eastAsia="zh-CN"/>
              </w:rPr>
              <w:t>20</w:t>
            </w:r>
          </w:p>
        </w:tc>
        <w:tc>
          <w:tcPr>
            <w:tcW w:w="5634" w:type="dxa"/>
            <w:noWrap w:val="0"/>
            <w:vAlign w:val="center"/>
          </w:tcPr>
          <w:p w14:paraId="653A6153">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b/>
                <w:bCs/>
                <w:kern w:val="0"/>
                <w:sz w:val="24"/>
                <w:szCs w:val="24"/>
              </w:rPr>
            </w:pPr>
            <w:r>
              <w:rPr>
                <w:rFonts w:hint="default" w:ascii="Times New Roman Regular" w:hAnsi="Times New Roman Regular" w:eastAsia="方正仿宋_GBK" w:cs="Times New Roman Regular"/>
                <w:sz w:val="24"/>
                <w:szCs w:val="24"/>
              </w:rPr>
              <w:t>根据投标公司制作的相关工作方案（计划）内容综合评定打分。</w:t>
            </w:r>
          </w:p>
        </w:tc>
        <w:tc>
          <w:tcPr>
            <w:tcW w:w="870" w:type="dxa"/>
            <w:noWrap w:val="0"/>
            <w:vAlign w:val="center"/>
          </w:tcPr>
          <w:p w14:paraId="35073A3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sz w:val="24"/>
                <w:szCs w:val="24"/>
              </w:rPr>
            </w:pPr>
          </w:p>
        </w:tc>
      </w:tr>
      <w:tr w14:paraId="2CA1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18" w:hRule="atLeast"/>
          <w:jc w:val="center"/>
        </w:trPr>
        <w:tc>
          <w:tcPr>
            <w:tcW w:w="811" w:type="dxa"/>
            <w:noWrap w:val="0"/>
            <w:vAlign w:val="center"/>
          </w:tcPr>
          <w:p w14:paraId="2E0320EA">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3</w:t>
            </w:r>
          </w:p>
        </w:tc>
        <w:tc>
          <w:tcPr>
            <w:tcW w:w="1310" w:type="dxa"/>
            <w:noWrap w:val="0"/>
            <w:vAlign w:val="center"/>
          </w:tcPr>
          <w:p w14:paraId="6F9C108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lang w:eastAsia="zh-CN"/>
              </w:rPr>
            </w:pPr>
            <w:r>
              <w:rPr>
                <w:rFonts w:hint="default" w:ascii="Times New Roman Regular" w:hAnsi="Times New Roman Regular" w:eastAsia="方正仿宋_GBK" w:cs="Times New Roman Regular"/>
                <w:b w:val="0"/>
                <w:bCs w:val="0"/>
                <w:sz w:val="24"/>
                <w:szCs w:val="24"/>
                <w:lang w:val="en-US" w:eastAsia="zh-CN"/>
              </w:rPr>
              <w:t>技术要求</w:t>
            </w:r>
          </w:p>
        </w:tc>
        <w:tc>
          <w:tcPr>
            <w:tcW w:w="833" w:type="dxa"/>
            <w:noWrap w:val="0"/>
            <w:vAlign w:val="center"/>
          </w:tcPr>
          <w:p w14:paraId="77861C7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lang w:val="en-US" w:eastAsia="zh-CN"/>
              </w:rPr>
            </w:pPr>
            <w:r>
              <w:rPr>
                <w:rFonts w:hint="default" w:ascii="Times New Roman Regular" w:hAnsi="Times New Roman Regular" w:eastAsia="方正仿宋_GBK" w:cs="Times New Roman Regular"/>
                <w:b w:val="0"/>
                <w:bCs w:val="0"/>
                <w:sz w:val="24"/>
                <w:szCs w:val="24"/>
                <w:lang w:val="en-US" w:eastAsia="zh-CN"/>
              </w:rPr>
              <w:t>40</w:t>
            </w:r>
          </w:p>
        </w:tc>
        <w:tc>
          <w:tcPr>
            <w:tcW w:w="5634" w:type="dxa"/>
            <w:noWrap w:val="0"/>
            <w:vAlign w:val="center"/>
          </w:tcPr>
          <w:p w14:paraId="7179032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lang w:val="en-US" w:eastAsia="zh-CN"/>
              </w:rPr>
            </w:pPr>
            <w:r>
              <w:rPr>
                <w:rFonts w:hint="default" w:ascii="Times New Roman Regular" w:hAnsi="Times New Roman Regular" w:eastAsia="方正仿宋_GBK" w:cs="Times New Roman Regular"/>
                <w:sz w:val="24"/>
                <w:szCs w:val="24"/>
                <w:lang w:val="en-US" w:eastAsia="zh-CN"/>
              </w:rPr>
              <w:t>供应商应提供符合以下技术要求的羽毛球，缺一项扣10分。</w:t>
            </w:r>
          </w:p>
          <w:p w14:paraId="1837B5D4">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lang w:val="en-US" w:eastAsia="zh-CN"/>
              </w:rPr>
            </w:pPr>
            <w:r>
              <w:rPr>
                <w:rFonts w:hint="default" w:ascii="Times New Roman Regular" w:hAnsi="Times New Roman Regular" w:eastAsia="方正仿宋_GBK" w:cs="Times New Roman Regular"/>
                <w:sz w:val="24"/>
                <w:szCs w:val="24"/>
                <w:lang w:val="en-US" w:eastAsia="zh-CN"/>
              </w:rPr>
              <w:t>1.毛片材料：鸭毛（一二级干拔鹚鸪鸭毛），毛片形状：全圆、大方，毛片数量：16片；毛片插长：64±1.0mm。</w:t>
            </w:r>
          </w:p>
          <w:p w14:paraId="1F38221D">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lang w:val="en-US" w:eastAsia="zh-CN"/>
              </w:rPr>
            </w:pPr>
            <w:r>
              <w:rPr>
                <w:rFonts w:hint="default" w:ascii="Times New Roman Regular" w:hAnsi="Times New Roman Regular" w:eastAsia="方正仿宋_GBK" w:cs="Times New Roman Regular"/>
                <w:sz w:val="24"/>
                <w:szCs w:val="24"/>
                <w:lang w:val="en-US" w:eastAsia="zh-CN"/>
              </w:rPr>
              <w:t>2.球头材料：双拼复合软木；球口不变形受压次数：≥1；球头硬度：70-85邵氏度；球口外径：65±2mm；球头直径：26±0.8mm；球头高度：26±1.0mm；毛片与球头粘合牢度：≥100N。</w:t>
            </w:r>
          </w:p>
          <w:p w14:paraId="1F65D97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lang w:val="en-US" w:eastAsia="zh-CN"/>
              </w:rPr>
            </w:pPr>
            <w:r>
              <w:rPr>
                <w:rFonts w:hint="default" w:ascii="Times New Roman Regular" w:hAnsi="Times New Roman Regular" w:eastAsia="方正仿宋_GBK" w:cs="Times New Roman Regular"/>
                <w:sz w:val="24"/>
                <w:szCs w:val="24"/>
                <w:lang w:val="en-US" w:eastAsia="zh-CN"/>
              </w:rPr>
              <w:t>3.羽毛球质量：4.80±0.15g。</w:t>
            </w:r>
          </w:p>
          <w:p w14:paraId="20471BEF">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lang w:val="en-US" w:eastAsia="zh-CN"/>
              </w:rPr>
            </w:pPr>
            <w:r>
              <w:rPr>
                <w:rFonts w:hint="default" w:ascii="Times New Roman Regular" w:hAnsi="Times New Roman Regular" w:eastAsia="方正仿宋_GBK" w:cs="Times New Roman Regular"/>
                <w:sz w:val="24"/>
                <w:szCs w:val="24"/>
                <w:lang w:val="en-US" w:eastAsia="zh-CN"/>
              </w:rPr>
              <w:t>4.提供近2年来法定检测机构出具的检测报告（报告需带 CNAS 或 CMA 标识）。</w:t>
            </w:r>
          </w:p>
        </w:tc>
        <w:tc>
          <w:tcPr>
            <w:tcW w:w="870" w:type="dxa"/>
            <w:noWrap w:val="0"/>
            <w:vAlign w:val="center"/>
          </w:tcPr>
          <w:p w14:paraId="1108479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sz w:val="24"/>
                <w:szCs w:val="24"/>
              </w:rPr>
            </w:pPr>
          </w:p>
        </w:tc>
      </w:tr>
      <w:tr w14:paraId="411E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4" w:hRule="atLeast"/>
          <w:jc w:val="center"/>
        </w:trPr>
        <w:tc>
          <w:tcPr>
            <w:tcW w:w="811" w:type="dxa"/>
            <w:noWrap w:val="0"/>
            <w:vAlign w:val="center"/>
          </w:tcPr>
          <w:p w14:paraId="62B8227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4</w:t>
            </w:r>
          </w:p>
        </w:tc>
        <w:tc>
          <w:tcPr>
            <w:tcW w:w="1310" w:type="dxa"/>
            <w:noWrap w:val="0"/>
            <w:vAlign w:val="center"/>
          </w:tcPr>
          <w:p w14:paraId="141966E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公司</w:t>
            </w:r>
          </w:p>
          <w:p w14:paraId="411DE8B3">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业绩</w:t>
            </w:r>
          </w:p>
        </w:tc>
        <w:tc>
          <w:tcPr>
            <w:tcW w:w="833" w:type="dxa"/>
            <w:noWrap w:val="0"/>
            <w:vAlign w:val="center"/>
          </w:tcPr>
          <w:p w14:paraId="3D6E8FD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10</w:t>
            </w:r>
          </w:p>
        </w:tc>
        <w:tc>
          <w:tcPr>
            <w:tcW w:w="5634" w:type="dxa"/>
            <w:noWrap w:val="0"/>
            <w:vAlign w:val="center"/>
          </w:tcPr>
          <w:p w14:paraId="6FC30E84">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Regular" w:hAnsi="Times New Roman Regular" w:eastAsia="方正仿宋_GBK" w:cs="Times New Roman Regular"/>
                <w:sz w:val="24"/>
                <w:szCs w:val="24"/>
              </w:rPr>
            </w:pPr>
            <w:r>
              <w:rPr>
                <w:rFonts w:hint="default" w:ascii="Times New Roman Regular" w:hAnsi="Times New Roman Regular" w:eastAsia="方正仿宋_GBK" w:cs="Times New Roman Regular"/>
                <w:sz w:val="24"/>
                <w:szCs w:val="24"/>
                <w:lang w:val="en-US" w:eastAsia="zh-CN"/>
              </w:rPr>
              <w:t>供应商应提供</w:t>
            </w:r>
            <w:r>
              <w:rPr>
                <w:rFonts w:hint="default" w:ascii="Times New Roman Regular" w:hAnsi="Times New Roman Regular" w:eastAsia="方正仿宋_GBK" w:cs="Times New Roman Regular"/>
                <w:sz w:val="24"/>
                <w:szCs w:val="24"/>
              </w:rPr>
              <w:t>近3年来公司的主要业绩情况</w:t>
            </w:r>
            <w:r>
              <w:rPr>
                <w:rFonts w:hint="default" w:ascii="Times New Roman Regular" w:hAnsi="Times New Roman Regular" w:eastAsia="方正仿宋_GBK" w:cs="Times New Roman Regular"/>
                <w:sz w:val="24"/>
                <w:szCs w:val="24"/>
                <w:lang w:eastAsia="zh-CN"/>
              </w:rPr>
              <w:t>，</w:t>
            </w:r>
            <w:r>
              <w:rPr>
                <w:rFonts w:hint="default" w:ascii="Times New Roman Regular" w:hAnsi="Times New Roman Regular" w:eastAsia="方正仿宋_GBK" w:cs="Times New Roman Regular"/>
                <w:sz w:val="24"/>
                <w:szCs w:val="24"/>
                <w:lang w:val="en-US" w:eastAsia="zh-CN"/>
              </w:rPr>
              <w:t>附相关合同、案例、图文，每个得2分</w:t>
            </w:r>
            <w:r>
              <w:rPr>
                <w:rFonts w:hint="default" w:ascii="Times New Roman Regular" w:hAnsi="Times New Roman Regular" w:eastAsia="方正仿宋_GBK" w:cs="Times New Roman Regular"/>
                <w:sz w:val="24"/>
                <w:szCs w:val="24"/>
              </w:rPr>
              <w:t>。</w:t>
            </w:r>
          </w:p>
        </w:tc>
        <w:tc>
          <w:tcPr>
            <w:tcW w:w="870" w:type="dxa"/>
            <w:noWrap w:val="0"/>
            <w:vAlign w:val="center"/>
          </w:tcPr>
          <w:p w14:paraId="422D3F5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sz w:val="24"/>
                <w:szCs w:val="24"/>
              </w:rPr>
            </w:pPr>
          </w:p>
        </w:tc>
      </w:tr>
      <w:tr w14:paraId="7EE7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20" w:hRule="atLeast"/>
          <w:jc w:val="center"/>
        </w:trPr>
        <w:tc>
          <w:tcPr>
            <w:tcW w:w="2121" w:type="dxa"/>
            <w:gridSpan w:val="2"/>
            <w:noWrap w:val="0"/>
            <w:vAlign w:val="center"/>
          </w:tcPr>
          <w:p w14:paraId="4404E61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val="0"/>
                <w:bCs w:val="0"/>
                <w:sz w:val="24"/>
                <w:szCs w:val="24"/>
              </w:rPr>
            </w:pPr>
            <w:r>
              <w:rPr>
                <w:rFonts w:hint="default" w:ascii="Times New Roman Regular" w:hAnsi="Times New Roman Regular" w:eastAsia="方正仿宋_GBK" w:cs="Times New Roman Regular"/>
                <w:b w:val="0"/>
                <w:bCs w:val="0"/>
                <w:sz w:val="24"/>
                <w:szCs w:val="24"/>
              </w:rPr>
              <w:t>总得分</w:t>
            </w:r>
          </w:p>
          <w:p w14:paraId="04F30BF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b/>
                <w:bCs/>
                <w:sz w:val="24"/>
                <w:szCs w:val="24"/>
              </w:rPr>
            </w:pPr>
            <w:r>
              <w:rPr>
                <w:rFonts w:hint="default" w:ascii="Times New Roman Regular" w:hAnsi="Times New Roman Regular" w:eastAsia="方正仿宋_GBK" w:cs="Times New Roman Regular"/>
                <w:b w:val="0"/>
                <w:bCs w:val="0"/>
                <w:sz w:val="24"/>
                <w:szCs w:val="24"/>
              </w:rPr>
              <w:t>（100）</w:t>
            </w:r>
          </w:p>
        </w:tc>
        <w:tc>
          <w:tcPr>
            <w:tcW w:w="7337" w:type="dxa"/>
            <w:gridSpan w:val="3"/>
            <w:noWrap w:val="0"/>
            <w:vAlign w:val="center"/>
          </w:tcPr>
          <w:p w14:paraId="53369BF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Regular" w:hAnsi="Times New Roman Regular" w:eastAsia="方正仿宋_GBK" w:cs="Times New Roman Regular"/>
                <w:sz w:val="24"/>
                <w:szCs w:val="24"/>
              </w:rPr>
            </w:pPr>
          </w:p>
        </w:tc>
      </w:tr>
    </w:tbl>
    <w:p w14:paraId="1184071E">
      <w:pPr>
        <w:adjustRightInd w:val="0"/>
        <w:snapToGrid w:val="0"/>
        <w:spacing w:line="360" w:lineRule="auto"/>
        <w:ind w:firstLine="480" w:firstLineChars="200"/>
        <w:rPr>
          <w:rFonts w:hint="default" w:ascii="Times New Roman Regular" w:hAnsi="Times New Roman Regular" w:eastAsia="宋体" w:cs="Times New Roman Regular"/>
          <w:bCs/>
          <w:color w:val="auto"/>
          <w:sz w:val="24"/>
        </w:rPr>
      </w:pPr>
      <w:r>
        <w:rPr>
          <w:rFonts w:hint="default" w:ascii="Times New Roman Regular" w:hAnsi="Times New Roman Regular" w:eastAsia="宋体" w:cs="Times New Roman Regular"/>
          <w:bCs/>
          <w:color w:val="auto"/>
          <w:sz w:val="24"/>
          <w:lang w:val="en-US" w:eastAsia="zh-CN"/>
        </w:rPr>
        <w:t>4</w:t>
      </w:r>
      <w:r>
        <w:rPr>
          <w:rFonts w:hint="default" w:ascii="Times New Roman Regular" w:hAnsi="Times New Roman Regular" w:eastAsia="宋体" w:cs="Times New Roman Regular"/>
          <w:bCs/>
          <w:color w:val="auto"/>
          <w:sz w:val="24"/>
        </w:rPr>
        <w:t>.</w:t>
      </w:r>
      <w:r>
        <w:rPr>
          <w:rFonts w:hint="default" w:ascii="Times New Roman Regular" w:hAnsi="Times New Roman Regular" w:eastAsia="宋体" w:cs="Times New Roman Regular"/>
          <w:bCs/>
          <w:color w:val="auto"/>
          <w:sz w:val="24"/>
          <w:lang w:eastAsia="zh-CN"/>
        </w:rPr>
        <w:t>比选</w:t>
      </w:r>
      <w:r>
        <w:rPr>
          <w:rFonts w:hint="default" w:ascii="Times New Roman Regular" w:hAnsi="Times New Roman Regular" w:eastAsia="宋体" w:cs="Times New Roman Regular"/>
          <w:bCs/>
          <w:color w:val="auto"/>
          <w:sz w:val="24"/>
        </w:rPr>
        <w:t>小组</w:t>
      </w:r>
      <w:r>
        <w:rPr>
          <w:rFonts w:hint="default" w:ascii="Times New Roman Regular" w:hAnsi="Times New Roman Regular" w:eastAsia="宋体" w:cs="Times New Roman Regular"/>
          <w:bCs/>
          <w:color w:val="auto"/>
          <w:sz w:val="24"/>
          <w:lang w:val="en-US" w:eastAsia="zh-CN"/>
        </w:rPr>
        <w:t>出具</w:t>
      </w:r>
      <w:r>
        <w:rPr>
          <w:rFonts w:hint="default" w:ascii="Times New Roman Regular" w:hAnsi="Times New Roman Regular" w:eastAsia="宋体" w:cs="Times New Roman Regular"/>
          <w:bCs/>
          <w:color w:val="auto"/>
          <w:sz w:val="24"/>
        </w:rPr>
        <w:t>报告</w:t>
      </w:r>
      <w:r>
        <w:rPr>
          <w:rFonts w:hint="default" w:ascii="Times New Roman Regular" w:hAnsi="Times New Roman Regular" w:eastAsia="宋体" w:cs="Times New Roman Regular"/>
          <w:bCs/>
          <w:color w:val="auto"/>
          <w:sz w:val="24"/>
          <w:lang w:eastAsia="zh-CN"/>
        </w:rPr>
        <w:t>，</w:t>
      </w:r>
      <w:r>
        <w:rPr>
          <w:rFonts w:hint="default" w:ascii="Times New Roman Regular" w:hAnsi="Times New Roman Regular" w:eastAsia="宋体" w:cs="Times New Roman Regular"/>
          <w:bCs/>
          <w:color w:val="auto"/>
          <w:sz w:val="24"/>
        </w:rPr>
        <w:t>确定</w:t>
      </w:r>
      <w:r>
        <w:rPr>
          <w:rFonts w:hint="default" w:ascii="Times New Roman Regular" w:hAnsi="Times New Roman Regular" w:eastAsia="宋体" w:cs="Times New Roman Regular"/>
          <w:bCs/>
          <w:color w:val="auto"/>
          <w:sz w:val="24"/>
          <w:lang w:val="en-US" w:eastAsia="zh-CN"/>
        </w:rPr>
        <w:t>综合得分最高</w:t>
      </w:r>
      <w:r>
        <w:rPr>
          <w:rFonts w:hint="default" w:ascii="Times New Roman Regular" w:hAnsi="Times New Roman Regular" w:eastAsia="宋体" w:cs="Times New Roman Regular"/>
          <w:bCs/>
          <w:color w:val="auto"/>
          <w:sz w:val="24"/>
        </w:rPr>
        <w:t>的供应商为成交供应商。</w:t>
      </w:r>
    </w:p>
    <w:p w14:paraId="6914561D">
      <w:pPr>
        <w:adjustRightInd w:val="0"/>
        <w:snapToGrid w:val="0"/>
        <w:spacing w:line="360" w:lineRule="auto"/>
        <w:ind w:firstLine="480" w:firstLineChars="200"/>
        <w:rPr>
          <w:rFonts w:hint="default" w:ascii="Times New Roman Regular" w:hAnsi="Times New Roman Regular" w:eastAsia="宋体" w:cs="Times New Roman Regular"/>
          <w:bCs/>
          <w:color w:val="auto"/>
          <w:sz w:val="24"/>
        </w:rPr>
      </w:pPr>
      <w:r>
        <w:rPr>
          <w:rFonts w:hint="default" w:ascii="Times New Roman Regular" w:hAnsi="Times New Roman Regular" w:eastAsia="宋体" w:cs="Times New Roman Regular"/>
          <w:bCs/>
          <w:color w:val="auto"/>
          <w:sz w:val="24"/>
          <w:lang w:val="en-US" w:eastAsia="zh-CN"/>
        </w:rPr>
        <w:t>5</w:t>
      </w:r>
      <w:r>
        <w:rPr>
          <w:rFonts w:hint="default" w:ascii="Times New Roman Regular" w:hAnsi="Times New Roman Regular" w:eastAsia="宋体" w:cs="Times New Roman Regular"/>
          <w:bCs/>
          <w:color w:val="auto"/>
          <w:sz w:val="24"/>
        </w:rPr>
        <w:t>.发出成交通知书。</w:t>
      </w:r>
    </w:p>
    <w:p w14:paraId="22527655">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default" w:ascii="Times New Roman Regular" w:hAnsi="Times New Roman Regular" w:eastAsia="宋体" w:cs="Times New Roman Regular"/>
          <w:b/>
          <w:color w:val="auto"/>
          <w:kern w:val="44"/>
          <w:sz w:val="36"/>
          <w:szCs w:val="30"/>
          <w:lang w:val="en-US" w:eastAsia="zh-CN" w:bidi="ar-SA"/>
        </w:rPr>
      </w:pPr>
      <w:r>
        <w:rPr>
          <w:rFonts w:hint="default" w:ascii="Times New Roman Regular" w:hAnsi="Times New Roman Regular" w:eastAsia="宋体" w:cs="Times New Roman Regular"/>
          <w:color w:val="auto"/>
          <w:sz w:val="24"/>
          <w:szCs w:val="24"/>
        </w:rPr>
        <w:br w:type="page"/>
      </w:r>
      <w:r>
        <w:rPr>
          <w:rFonts w:hint="default" w:ascii="Times New Roman Regular" w:hAnsi="Times New Roman Regular" w:eastAsia="宋体" w:cs="Times New Roman Regular"/>
          <w:b/>
          <w:color w:val="auto"/>
          <w:kern w:val="44"/>
          <w:sz w:val="36"/>
          <w:szCs w:val="30"/>
          <w:lang w:val="en-US" w:eastAsia="zh-CN" w:bidi="ar-SA"/>
        </w:rPr>
        <w:t>第四章 比选申请书编制要求</w:t>
      </w:r>
    </w:p>
    <w:p w14:paraId="50481B74">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一、比选申请书应按 “比选申请书格式”（附后）进行编制，未规定格式的，由供应商根据实际情况自主编制。</w:t>
      </w:r>
    </w:p>
    <w:p w14:paraId="0B5037AE">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二、比选文件要求的证明材料必须提供，没有要求的证明文件，供应商认为需要提供的，也可以提供。</w:t>
      </w:r>
    </w:p>
    <w:p w14:paraId="2FF40467">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三、比选申请书应用A4纸制作并装订，不得涂改。</w:t>
      </w:r>
    </w:p>
    <w:p w14:paraId="18D44478">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r>
        <w:rPr>
          <w:rFonts w:hint="default" w:ascii="Times New Roman Regular" w:hAnsi="Times New Roman Regular" w:eastAsia="仿宋_GB2312" w:cs="Times New Roman Regular"/>
          <w:color w:val="auto"/>
          <w:sz w:val="28"/>
          <w:szCs w:val="28"/>
          <w:lang w:val="en-US" w:eastAsia="zh-CN"/>
        </w:rPr>
        <w:t>四、比选申请书一式</w:t>
      </w:r>
      <w:r>
        <w:rPr>
          <w:rFonts w:hint="eastAsia" w:ascii="Times New Roman Regular" w:hAnsi="Times New Roman Regular" w:eastAsia="仿宋_GB2312" w:cs="Times New Roman Regular"/>
          <w:color w:val="auto"/>
          <w:sz w:val="28"/>
          <w:szCs w:val="28"/>
          <w:lang w:val="en-US" w:eastAsia="zh-CN"/>
        </w:rPr>
        <w:t>4</w:t>
      </w:r>
      <w:r>
        <w:rPr>
          <w:rFonts w:hint="default" w:ascii="Times New Roman Regular" w:hAnsi="Times New Roman Regular" w:eastAsia="仿宋_GB2312" w:cs="Times New Roman Regular"/>
          <w:color w:val="auto"/>
          <w:sz w:val="28"/>
          <w:szCs w:val="28"/>
          <w:lang w:val="en-US" w:eastAsia="zh-CN"/>
        </w:rPr>
        <w:t>份，其中正本1份、副本</w:t>
      </w:r>
      <w:r>
        <w:rPr>
          <w:rFonts w:hint="eastAsia" w:ascii="Times New Roman Regular" w:hAnsi="Times New Roman Regular" w:eastAsia="仿宋_GB2312" w:cs="Times New Roman Regular"/>
          <w:color w:val="auto"/>
          <w:sz w:val="28"/>
          <w:szCs w:val="28"/>
          <w:lang w:val="en-US" w:eastAsia="zh-CN"/>
        </w:rPr>
        <w:t>3</w:t>
      </w:r>
      <w:r>
        <w:rPr>
          <w:rFonts w:hint="default" w:ascii="Times New Roman Regular" w:hAnsi="Times New Roman Regular" w:eastAsia="仿宋_GB2312" w:cs="Times New Roman Regular"/>
          <w:color w:val="auto"/>
          <w:sz w:val="28"/>
          <w:szCs w:val="28"/>
          <w:lang w:val="en-US" w:eastAsia="zh-CN"/>
        </w:rPr>
        <w:t>份。正本须逐页加盖供应商公章并由法定代表人签字（或加盖法人章），副本可采用正本的复印件。</w:t>
      </w:r>
    </w:p>
    <w:p w14:paraId="3FC54788">
      <w:pPr>
        <w:tabs>
          <w:tab w:val="left" w:pos="600"/>
        </w:tabs>
        <w:spacing w:line="520" w:lineRule="exact"/>
        <w:ind w:firstLine="560" w:firstLineChars="200"/>
        <w:jc w:val="left"/>
        <w:rPr>
          <w:rFonts w:hint="default" w:ascii="Times New Roman Regular" w:hAnsi="Times New Roman Regular" w:eastAsia="仿宋_GB2312" w:cs="Times New Roman Regular"/>
          <w:color w:val="auto"/>
          <w:sz w:val="28"/>
          <w:szCs w:val="28"/>
          <w:lang w:val="en-US" w:eastAsia="zh-CN"/>
        </w:rPr>
      </w:pPr>
    </w:p>
    <w:p w14:paraId="4FAA1404">
      <w:pPr>
        <w:pStyle w:val="4"/>
        <w:numPr>
          <w:ilvl w:val="0"/>
          <w:numId w:val="0"/>
        </w:numPr>
        <w:ind w:leftChars="0"/>
        <w:jc w:val="both"/>
        <w:rPr>
          <w:rFonts w:hint="default" w:ascii="Times New Roman Regular" w:hAnsi="Times New Roman Regular" w:eastAsia="宋体" w:cs="Times New Roman Regular"/>
          <w:bCs/>
          <w:color w:val="auto"/>
          <w:szCs w:val="32"/>
        </w:rPr>
      </w:pPr>
      <w:r>
        <w:rPr>
          <w:rFonts w:hint="default" w:ascii="Times New Roman Regular" w:hAnsi="Times New Roman Regular" w:eastAsia="宋体" w:cs="Times New Roman Regular"/>
          <w:b/>
          <w:bCs/>
          <w:color w:val="auto"/>
          <w:sz w:val="40"/>
          <w:szCs w:val="36"/>
          <w:highlight w:val="none"/>
          <w:lang w:val="en-US" w:eastAsia="zh-CN"/>
        </w:rPr>
        <w:br w:type="page"/>
      </w:r>
      <w:bookmarkStart w:id="51" w:name="_Toc3195"/>
      <w:r>
        <w:rPr>
          <w:rFonts w:hint="default" w:ascii="Times New Roman Regular" w:hAnsi="Times New Roman Regular" w:eastAsia="宋体" w:cs="Times New Roman Regular"/>
          <w:bCs/>
          <w:color w:val="auto"/>
          <w:szCs w:val="32"/>
        </w:rPr>
        <w:t>1.</w:t>
      </w:r>
      <w:r>
        <w:rPr>
          <w:rFonts w:hint="default" w:ascii="Times New Roman Regular" w:hAnsi="Times New Roman Regular" w:eastAsia="宋体" w:cs="Times New Roman Regular"/>
          <w:bCs/>
          <w:color w:val="auto"/>
          <w:szCs w:val="32"/>
          <w:lang w:val="en-US" w:eastAsia="zh-CN"/>
        </w:rPr>
        <w:t>比选</w:t>
      </w:r>
      <w:r>
        <w:rPr>
          <w:rFonts w:hint="default" w:ascii="Times New Roman Regular" w:hAnsi="Times New Roman Regular" w:eastAsia="宋体" w:cs="Times New Roman Regular"/>
          <w:bCs/>
          <w:color w:val="auto"/>
          <w:szCs w:val="32"/>
        </w:rPr>
        <w:t>申请书封面</w:t>
      </w:r>
      <w:bookmarkEnd w:id="51"/>
    </w:p>
    <w:p w14:paraId="44C0F7C9">
      <w:pPr>
        <w:spacing w:line="360" w:lineRule="auto"/>
        <w:ind w:left="6300" w:leftChars="3000"/>
        <w:jc w:val="right"/>
        <w:rPr>
          <w:rFonts w:hint="default" w:ascii="Times New Roman Regular" w:hAnsi="Times New Roman Regular" w:eastAsia="宋体" w:cs="Times New Roman Regular"/>
          <w:color w:val="auto"/>
          <w:sz w:val="32"/>
          <w:szCs w:val="32"/>
          <w:lang w:val="en-US" w:eastAsia="zh-CN"/>
        </w:rPr>
      </w:pPr>
      <w:r>
        <w:rPr>
          <w:rFonts w:hint="default" w:ascii="Times New Roman Regular" w:hAnsi="Times New Roman Regular" w:cs="Times New Roman Regular"/>
          <w:color w:val="auto"/>
          <w:sz w:val="32"/>
          <w:szCs w:val="32"/>
        </w:rPr>
        <w:t>正本</w:t>
      </w:r>
      <w:r>
        <w:rPr>
          <w:rFonts w:hint="default" w:ascii="Times New Roman Regular" w:hAnsi="Times New Roman Regular" w:cs="Times New Roman Regular"/>
          <w:color w:val="auto"/>
          <w:sz w:val="32"/>
          <w:szCs w:val="32"/>
          <w:lang w:val="en-US" w:eastAsia="zh-CN"/>
        </w:rPr>
        <w:t>或副本</w:t>
      </w:r>
    </w:p>
    <w:p w14:paraId="1B3450CB">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rPr>
      </w:pPr>
    </w:p>
    <w:p w14:paraId="485291B2">
      <w:pPr>
        <w:autoSpaceDE w:val="0"/>
        <w:autoSpaceDN w:val="0"/>
        <w:adjustRightInd w:val="0"/>
        <w:spacing w:line="360" w:lineRule="auto"/>
        <w:jc w:val="center"/>
        <w:rPr>
          <w:rFonts w:hint="default" w:ascii="Times New Roman Regular" w:hAnsi="Times New Roman Regular" w:eastAsia="微软雅黑" w:cs="Times New Roman Regular"/>
          <w:color w:val="auto"/>
          <w:spacing w:val="57"/>
          <w:kern w:val="0"/>
          <w:sz w:val="36"/>
          <w:szCs w:val="40"/>
        </w:rPr>
      </w:pPr>
      <w:r>
        <w:rPr>
          <w:rFonts w:hint="default" w:ascii="Times New Roman Regular" w:hAnsi="Times New Roman Regular" w:eastAsia="微软雅黑" w:cs="Times New Roman Regular"/>
          <w:color w:val="auto"/>
          <w:spacing w:val="-8"/>
          <w:kern w:val="0"/>
          <w:sz w:val="42"/>
          <w:szCs w:val="42"/>
          <w:lang w:val="en-US" w:eastAsia="zh-CN"/>
        </w:rPr>
        <w:t>XX</w:t>
      </w:r>
      <w:r>
        <w:rPr>
          <w:rFonts w:hint="default" w:ascii="Times New Roman Regular" w:hAnsi="Times New Roman Regular" w:eastAsia="微软雅黑" w:cs="Times New Roman Regular"/>
          <w:color w:val="auto"/>
          <w:spacing w:val="-16"/>
          <w:kern w:val="0"/>
          <w:sz w:val="42"/>
          <w:szCs w:val="42"/>
          <w:lang w:eastAsia="zh-CN"/>
        </w:rPr>
        <w:t>项目</w:t>
      </w:r>
    </w:p>
    <w:p w14:paraId="1E1DD9D2">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rPr>
      </w:pPr>
    </w:p>
    <w:p w14:paraId="6AC9F155">
      <w:pPr>
        <w:autoSpaceDE w:val="0"/>
        <w:autoSpaceDN w:val="0"/>
        <w:adjustRightInd w:val="0"/>
        <w:spacing w:line="360" w:lineRule="auto"/>
        <w:jc w:val="center"/>
        <w:rPr>
          <w:rFonts w:hint="default" w:ascii="Times New Roman Regular" w:hAnsi="Times New Roman Regular" w:cs="Times New Roman Regular"/>
          <w:b/>
          <w:color w:val="auto"/>
          <w:spacing w:val="57"/>
          <w:kern w:val="0"/>
          <w:sz w:val="40"/>
          <w:szCs w:val="40"/>
          <w:u w:val="single"/>
        </w:rPr>
      </w:pPr>
    </w:p>
    <w:p w14:paraId="43B30591">
      <w:pPr>
        <w:autoSpaceDE w:val="0"/>
        <w:autoSpaceDN w:val="0"/>
        <w:adjustRightInd w:val="0"/>
        <w:spacing w:line="360" w:lineRule="auto"/>
        <w:jc w:val="center"/>
        <w:rPr>
          <w:rFonts w:hint="default" w:ascii="Times New Roman Regular" w:hAnsi="Times New Roman Regular" w:eastAsia="微软雅黑" w:cs="Times New Roman Regular"/>
          <w:bCs/>
          <w:color w:val="auto"/>
          <w:kern w:val="0"/>
          <w:sz w:val="84"/>
          <w:szCs w:val="84"/>
          <w:lang w:val="zh-CN"/>
        </w:rPr>
      </w:pPr>
      <w:r>
        <w:rPr>
          <w:rFonts w:hint="default" w:ascii="Times New Roman Regular" w:hAnsi="Times New Roman Regular" w:eastAsia="微软雅黑" w:cs="Times New Roman Regular"/>
          <w:bCs/>
          <w:color w:val="auto"/>
          <w:kern w:val="0"/>
          <w:sz w:val="84"/>
          <w:szCs w:val="84"/>
          <w:lang w:val="en-US" w:eastAsia="zh-CN"/>
        </w:rPr>
        <w:t>比选</w:t>
      </w:r>
      <w:r>
        <w:rPr>
          <w:rFonts w:hint="default" w:ascii="Times New Roman Regular" w:hAnsi="Times New Roman Regular" w:eastAsia="微软雅黑" w:cs="Times New Roman Regular"/>
          <w:bCs/>
          <w:color w:val="auto"/>
          <w:kern w:val="0"/>
          <w:sz w:val="84"/>
          <w:szCs w:val="84"/>
          <w:lang w:val="zh-CN"/>
        </w:rPr>
        <w:t>申请书</w:t>
      </w:r>
    </w:p>
    <w:p w14:paraId="09EE30DA">
      <w:pPr>
        <w:autoSpaceDE w:val="0"/>
        <w:autoSpaceDN w:val="0"/>
        <w:adjustRightInd w:val="0"/>
        <w:spacing w:line="360" w:lineRule="auto"/>
        <w:jc w:val="center"/>
        <w:rPr>
          <w:rFonts w:hint="default" w:ascii="Times New Roman Regular" w:hAnsi="Times New Roman Regular" w:cs="Times New Roman Regular"/>
          <w:color w:val="auto"/>
          <w:kern w:val="0"/>
          <w:sz w:val="32"/>
          <w:szCs w:val="32"/>
          <w:lang w:val="zh-CN"/>
        </w:rPr>
      </w:pPr>
    </w:p>
    <w:p w14:paraId="333AFD6E">
      <w:pPr>
        <w:autoSpaceDE w:val="0"/>
        <w:autoSpaceDN w:val="0"/>
        <w:adjustRightInd w:val="0"/>
        <w:spacing w:line="360" w:lineRule="auto"/>
        <w:rPr>
          <w:rFonts w:hint="default" w:ascii="Times New Roman Regular" w:hAnsi="Times New Roman Regular" w:cs="Times New Roman Regular"/>
          <w:b/>
          <w:color w:val="auto"/>
          <w:kern w:val="0"/>
          <w:sz w:val="32"/>
          <w:szCs w:val="32"/>
        </w:rPr>
      </w:pPr>
    </w:p>
    <w:p w14:paraId="3BF0AEAB">
      <w:pPr>
        <w:autoSpaceDE w:val="0"/>
        <w:autoSpaceDN w:val="0"/>
        <w:adjustRightInd w:val="0"/>
        <w:spacing w:line="360" w:lineRule="auto"/>
        <w:ind w:left="1050" w:leftChars="500"/>
        <w:rPr>
          <w:rFonts w:hint="default" w:ascii="Times New Roman Regular" w:hAnsi="Times New Roman Regular" w:cs="Times New Roman Regular"/>
          <w:b/>
          <w:color w:val="auto"/>
          <w:sz w:val="32"/>
          <w:szCs w:val="32"/>
        </w:rPr>
      </w:pPr>
      <w:r>
        <w:rPr>
          <w:rFonts w:hint="default" w:ascii="Times New Roman Regular" w:hAnsi="Times New Roman Regular" w:cs="Times New Roman Regular"/>
          <w:b/>
          <w:color w:val="auto"/>
          <w:kern w:val="0"/>
          <w:sz w:val="32"/>
          <w:szCs w:val="32"/>
          <w:lang w:val="en-US" w:eastAsia="zh-CN"/>
        </w:rPr>
        <w:t>供应商</w:t>
      </w:r>
      <w:r>
        <w:rPr>
          <w:rFonts w:hint="default" w:ascii="Times New Roman Regular" w:hAnsi="Times New Roman Regular" w:cs="Times New Roman Regular"/>
          <w:b/>
          <w:color w:val="auto"/>
          <w:kern w:val="0"/>
          <w:sz w:val="32"/>
          <w:szCs w:val="32"/>
          <w:lang w:val="zh-CN"/>
        </w:rPr>
        <w:t>名称：</w:t>
      </w:r>
      <w:r>
        <w:rPr>
          <w:rFonts w:hint="default" w:ascii="Times New Roman Regular" w:hAnsi="Times New Roman Regular" w:cs="Times New Roman Regular"/>
          <w:b/>
          <w:color w:val="auto"/>
          <w:sz w:val="32"/>
          <w:szCs w:val="32"/>
          <w:u w:val="single"/>
        </w:rPr>
        <w:t xml:space="preserve"> </w:t>
      </w:r>
      <w:r>
        <w:rPr>
          <w:rFonts w:hint="default" w:ascii="Times New Roman Regular" w:hAnsi="Times New Roman Regular" w:cs="Times New Roman Regular"/>
          <w:b/>
          <w:color w:val="auto"/>
          <w:sz w:val="32"/>
          <w:szCs w:val="32"/>
          <w:u w:val="single"/>
          <w:lang w:val="en-US" w:eastAsia="zh-CN"/>
        </w:rPr>
        <w:t xml:space="preserve">  </w:t>
      </w:r>
      <w:r>
        <w:rPr>
          <w:rFonts w:hint="default" w:ascii="Times New Roman Regular" w:hAnsi="Times New Roman Regular" w:cs="Times New Roman Regular"/>
          <w:b/>
          <w:color w:val="auto"/>
          <w:sz w:val="32"/>
          <w:szCs w:val="32"/>
          <w:u w:val="single"/>
        </w:rPr>
        <w:t xml:space="preserve">（全称并加盖单位公章）    </w:t>
      </w:r>
    </w:p>
    <w:p w14:paraId="54DAC78B">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lang w:val="zh-CN"/>
        </w:rPr>
      </w:pPr>
    </w:p>
    <w:p w14:paraId="372BCD89">
      <w:pPr>
        <w:autoSpaceDE w:val="0"/>
        <w:autoSpaceDN w:val="0"/>
        <w:adjustRightInd w:val="0"/>
        <w:spacing w:line="360" w:lineRule="auto"/>
        <w:ind w:left="1050" w:leftChars="500"/>
        <w:rPr>
          <w:rFonts w:hint="default" w:ascii="Times New Roman Regular" w:hAnsi="Times New Roman Regular" w:cs="Times New Roman Regular"/>
          <w:b/>
          <w:color w:val="auto"/>
          <w:sz w:val="32"/>
          <w:szCs w:val="32"/>
          <w:u w:val="single"/>
        </w:rPr>
      </w:pPr>
      <w:r>
        <w:rPr>
          <w:rFonts w:hint="default" w:ascii="Times New Roman Regular" w:hAnsi="Times New Roman Regular" w:cs="Times New Roman Regular"/>
          <w:b/>
          <w:color w:val="auto"/>
          <w:kern w:val="0"/>
          <w:sz w:val="32"/>
          <w:szCs w:val="32"/>
        </w:rPr>
        <w:t>参选</w:t>
      </w:r>
      <w:r>
        <w:rPr>
          <w:rFonts w:hint="default" w:ascii="Times New Roman Regular" w:hAnsi="Times New Roman Regular" w:cs="Times New Roman Regular"/>
          <w:b/>
          <w:color w:val="auto"/>
          <w:sz w:val="32"/>
          <w:szCs w:val="32"/>
        </w:rPr>
        <w:t>时间</w:t>
      </w:r>
      <w:r>
        <w:rPr>
          <w:rFonts w:hint="default" w:ascii="Times New Roman Regular" w:hAnsi="Times New Roman Regular" w:cs="Times New Roman Regular"/>
          <w:b/>
          <w:color w:val="auto"/>
          <w:kern w:val="0"/>
          <w:sz w:val="32"/>
          <w:szCs w:val="32"/>
          <w:lang w:val="zh-CN"/>
        </w:rPr>
        <w:t>：</w:t>
      </w:r>
      <w:r>
        <w:rPr>
          <w:rFonts w:hint="default" w:ascii="Times New Roman Regular" w:hAnsi="Times New Roman Regular" w:cs="Times New Roman Regular"/>
          <w:b/>
          <w:color w:val="auto"/>
          <w:sz w:val="32"/>
          <w:szCs w:val="32"/>
          <w:u w:val="single"/>
        </w:rPr>
        <w:t xml:space="preserve">                           </w:t>
      </w:r>
    </w:p>
    <w:p w14:paraId="12BD3168">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rPr>
      </w:pPr>
      <w:r>
        <w:rPr>
          <w:rFonts w:hint="default" w:ascii="Times New Roman Regular" w:hAnsi="Times New Roman Regular" w:cs="Times New Roman Regular"/>
          <w:b/>
          <w:color w:val="auto"/>
          <w:kern w:val="0"/>
          <w:sz w:val="32"/>
          <w:szCs w:val="32"/>
        </w:rPr>
        <w:t xml:space="preserve">    </w:t>
      </w:r>
    </w:p>
    <w:p w14:paraId="338661CE">
      <w:pPr>
        <w:autoSpaceDE w:val="0"/>
        <w:autoSpaceDN w:val="0"/>
        <w:adjustRightInd w:val="0"/>
        <w:spacing w:line="360" w:lineRule="auto"/>
        <w:ind w:left="1050" w:leftChars="500"/>
        <w:rPr>
          <w:rFonts w:hint="default" w:ascii="Times New Roman Regular" w:hAnsi="Times New Roman Regular" w:cs="Times New Roman Regular"/>
          <w:b/>
          <w:color w:val="auto"/>
          <w:kern w:val="0"/>
          <w:sz w:val="32"/>
          <w:szCs w:val="32"/>
          <w:lang w:val="zh-CN"/>
        </w:rPr>
      </w:pPr>
      <w:r>
        <w:rPr>
          <w:rFonts w:hint="default" w:ascii="Times New Roman Regular" w:hAnsi="Times New Roman Regular" w:cs="Times New Roman Regular"/>
          <w:b/>
          <w:color w:val="auto"/>
          <w:kern w:val="0"/>
          <w:sz w:val="32"/>
          <w:szCs w:val="32"/>
        </w:rPr>
        <w:t>联 系 人</w:t>
      </w:r>
      <w:r>
        <w:rPr>
          <w:rFonts w:hint="default" w:ascii="Times New Roman Regular" w:hAnsi="Times New Roman Regular" w:cs="Times New Roman Regular"/>
          <w:b/>
          <w:color w:val="auto"/>
          <w:kern w:val="0"/>
          <w:sz w:val="32"/>
          <w:szCs w:val="32"/>
          <w:lang w:val="zh-CN"/>
        </w:rPr>
        <w:t>：</w:t>
      </w:r>
      <w:r>
        <w:rPr>
          <w:rFonts w:hint="default" w:ascii="Times New Roman Regular" w:hAnsi="Times New Roman Regular" w:cs="Times New Roman Regular"/>
          <w:b/>
          <w:color w:val="auto"/>
          <w:kern w:val="0"/>
          <w:sz w:val="32"/>
          <w:szCs w:val="32"/>
          <w:u w:val="single"/>
        </w:rPr>
        <w:t xml:space="preserve">                           </w:t>
      </w:r>
    </w:p>
    <w:p w14:paraId="50D7BF9E">
      <w:pPr>
        <w:autoSpaceDE w:val="0"/>
        <w:autoSpaceDN w:val="0"/>
        <w:adjustRightInd w:val="0"/>
        <w:spacing w:line="360" w:lineRule="auto"/>
        <w:ind w:left="1050" w:leftChars="500" w:firstLine="420"/>
        <w:rPr>
          <w:rFonts w:hint="default" w:ascii="Times New Roman Regular" w:hAnsi="Times New Roman Regular" w:cs="Times New Roman Regular"/>
          <w:b/>
          <w:color w:val="auto"/>
          <w:kern w:val="0"/>
          <w:sz w:val="32"/>
          <w:szCs w:val="32"/>
        </w:rPr>
      </w:pPr>
      <w:r>
        <w:rPr>
          <w:rFonts w:hint="default" w:ascii="Times New Roman Regular" w:hAnsi="Times New Roman Regular" w:cs="Times New Roman Regular"/>
          <w:b/>
          <w:color w:val="auto"/>
          <w:kern w:val="0"/>
          <w:sz w:val="32"/>
          <w:szCs w:val="32"/>
        </w:rPr>
        <w:t xml:space="preserve">      </w:t>
      </w:r>
    </w:p>
    <w:p w14:paraId="535531D7">
      <w:pPr>
        <w:autoSpaceDE w:val="0"/>
        <w:autoSpaceDN w:val="0"/>
        <w:adjustRightInd w:val="0"/>
        <w:spacing w:line="360" w:lineRule="auto"/>
        <w:ind w:left="1050" w:leftChars="500"/>
        <w:rPr>
          <w:rFonts w:hint="default" w:ascii="Times New Roman Regular" w:hAnsi="Times New Roman Regular" w:cs="Times New Roman Regular"/>
          <w:b/>
          <w:color w:val="auto"/>
          <w:kern w:val="0"/>
          <w:sz w:val="32"/>
          <w:szCs w:val="32"/>
          <w:u w:val="single"/>
        </w:rPr>
      </w:pPr>
      <w:r>
        <w:rPr>
          <w:rFonts w:hint="default" w:ascii="Times New Roman Regular" w:hAnsi="Times New Roman Regular" w:cs="Times New Roman Regular"/>
          <w:b/>
          <w:color w:val="auto"/>
          <w:kern w:val="0"/>
          <w:sz w:val="32"/>
          <w:szCs w:val="32"/>
        </w:rPr>
        <w:t>联系</w:t>
      </w:r>
      <w:r>
        <w:rPr>
          <w:rFonts w:hint="default" w:ascii="Times New Roman Regular" w:hAnsi="Times New Roman Regular" w:cs="Times New Roman Regular"/>
          <w:b/>
          <w:color w:val="auto"/>
          <w:kern w:val="0"/>
          <w:sz w:val="32"/>
          <w:szCs w:val="32"/>
          <w:lang w:val="zh-CN"/>
        </w:rPr>
        <w:t>电话：</w:t>
      </w:r>
      <w:r>
        <w:rPr>
          <w:rFonts w:hint="default" w:ascii="Times New Roman Regular" w:hAnsi="Times New Roman Regular" w:cs="Times New Roman Regular"/>
          <w:b/>
          <w:color w:val="auto"/>
          <w:kern w:val="0"/>
          <w:sz w:val="32"/>
          <w:szCs w:val="32"/>
          <w:u w:val="single"/>
        </w:rPr>
        <w:t xml:space="preserve">                           </w:t>
      </w:r>
    </w:p>
    <w:p w14:paraId="753A1A95">
      <w:pPr>
        <w:spacing w:line="360" w:lineRule="auto"/>
        <w:jc w:val="center"/>
        <w:rPr>
          <w:rFonts w:hint="default" w:ascii="Times New Roman Regular" w:hAnsi="Times New Roman Regular" w:cs="Times New Roman Regular"/>
          <w:color w:val="auto"/>
          <w:sz w:val="28"/>
          <w:szCs w:val="28"/>
        </w:rPr>
      </w:pPr>
    </w:p>
    <w:p w14:paraId="3B946919">
      <w:pPr>
        <w:pStyle w:val="4"/>
        <w:numPr>
          <w:ilvl w:val="0"/>
          <w:numId w:val="9"/>
        </w:numPr>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rPr>
        <w:br w:type="page"/>
      </w:r>
      <w:bookmarkStart w:id="52" w:name="_Toc30340"/>
      <w:r>
        <w:rPr>
          <w:rFonts w:hint="default" w:ascii="Times New Roman Regular" w:hAnsi="Times New Roman Regular" w:eastAsia="宋体" w:cs="Times New Roman Regular"/>
          <w:bCs/>
          <w:color w:val="auto"/>
          <w:szCs w:val="32"/>
          <w:lang w:val="en-US" w:eastAsia="zh-CN"/>
        </w:rPr>
        <w:t>承诺函</w:t>
      </w:r>
    </w:p>
    <w:p w14:paraId="1F9940C0">
      <w:pPr>
        <w:spacing w:line="360" w:lineRule="auto"/>
        <w:jc w:val="center"/>
        <w:rPr>
          <w:rFonts w:hint="default" w:ascii="Times New Roman Regular" w:hAnsi="Times New Roman Regular" w:cs="Times New Roman Regular"/>
          <w:b/>
          <w:bCs/>
          <w:color w:val="auto"/>
          <w:sz w:val="36"/>
          <w:szCs w:val="36"/>
          <w:lang w:val="en-US" w:eastAsia="zh-CN"/>
        </w:rPr>
      </w:pPr>
      <w:r>
        <w:rPr>
          <w:rFonts w:hint="default" w:ascii="Times New Roman Regular" w:hAnsi="Times New Roman Regular" w:cs="Times New Roman Regular"/>
          <w:b/>
          <w:bCs/>
          <w:color w:val="auto"/>
          <w:sz w:val="36"/>
          <w:szCs w:val="36"/>
          <w:lang w:val="en-US" w:eastAsia="zh-CN"/>
        </w:rPr>
        <w:t>承诺函</w:t>
      </w:r>
    </w:p>
    <w:p w14:paraId="323D6D76">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default" w:ascii="Times New Roman Regular" w:hAnsi="Times New Roman Regular" w:eastAsia="仿宋" w:cs="Times New Roman Regular"/>
          <w:b w:val="0"/>
          <w:bCs w:val="0"/>
          <w:color w:val="auto"/>
          <w:sz w:val="28"/>
          <w:szCs w:val="28"/>
          <w:highlight w:val="none"/>
          <w:u w:val="single"/>
          <w:lang w:eastAsia="zh-CN"/>
        </w:rPr>
      </w:pPr>
      <w:r>
        <w:rPr>
          <w:rFonts w:hint="default" w:ascii="Times New Roman Regular" w:hAnsi="Times New Roman Regular" w:eastAsia="仿宋" w:cs="Times New Roman Regular"/>
          <w:b w:val="0"/>
          <w:bCs w:val="0"/>
          <w:color w:val="auto"/>
          <w:sz w:val="28"/>
          <w:szCs w:val="28"/>
          <w:highlight w:val="none"/>
          <w:u w:val="single"/>
        </w:rPr>
        <w:t>成都市少年儿童业余体育学校</w:t>
      </w:r>
      <w:r>
        <w:rPr>
          <w:rFonts w:hint="default" w:ascii="Times New Roman Regular" w:hAnsi="Times New Roman Regular" w:eastAsia="仿宋" w:cs="Times New Roman Regular"/>
          <w:b w:val="0"/>
          <w:bCs w:val="0"/>
          <w:color w:val="auto"/>
          <w:sz w:val="28"/>
          <w:szCs w:val="28"/>
          <w:highlight w:val="none"/>
          <w:u w:val="single"/>
          <w:lang w:eastAsia="zh-CN"/>
        </w:rPr>
        <w:t>：</w:t>
      </w:r>
    </w:p>
    <w:p w14:paraId="031A2B75">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Regular" w:hAnsi="Times New Roman Regular" w:eastAsia="仿宋" w:cs="Times New Roman Regular"/>
          <w:color w:val="auto"/>
          <w:sz w:val="28"/>
          <w:szCs w:val="28"/>
          <w:highlight w:val="none"/>
        </w:rPr>
      </w:pPr>
      <w:r>
        <w:rPr>
          <w:rFonts w:hint="default" w:ascii="Times New Roman Regular" w:hAnsi="Times New Roman Regular" w:eastAsia="仿宋" w:cs="Times New Roman Regular"/>
          <w:color w:val="auto"/>
          <w:sz w:val="28"/>
          <w:szCs w:val="28"/>
          <w:highlight w:val="none"/>
        </w:rPr>
        <w:t>我公司作为本次</w:t>
      </w:r>
      <w:r>
        <w:rPr>
          <w:rFonts w:hint="default" w:ascii="Times New Roman Regular" w:hAnsi="Times New Roman Regular" w:eastAsia="仿宋" w:cs="Times New Roman Regular"/>
          <w:color w:val="auto"/>
          <w:sz w:val="28"/>
          <w:szCs w:val="28"/>
          <w:highlight w:val="none"/>
          <w:lang w:val="en-US" w:eastAsia="zh-CN"/>
        </w:rPr>
        <w:t>比选项目</w:t>
      </w:r>
      <w:r>
        <w:rPr>
          <w:rFonts w:hint="default" w:ascii="Times New Roman Regular" w:hAnsi="Times New Roman Regular" w:eastAsia="仿宋" w:cs="Times New Roman Regular"/>
          <w:color w:val="auto"/>
          <w:sz w:val="28"/>
          <w:szCs w:val="28"/>
          <w:highlight w:val="none"/>
        </w:rPr>
        <w:t>的</w:t>
      </w:r>
      <w:r>
        <w:rPr>
          <w:rFonts w:hint="default" w:ascii="Times New Roman Regular" w:hAnsi="Times New Roman Regular" w:eastAsia="仿宋" w:cs="Times New Roman Regular"/>
          <w:color w:val="auto"/>
          <w:sz w:val="28"/>
          <w:szCs w:val="28"/>
          <w:highlight w:val="none"/>
          <w:lang w:val="en-US" w:eastAsia="zh-CN"/>
        </w:rPr>
        <w:t>供应商</w:t>
      </w:r>
      <w:r>
        <w:rPr>
          <w:rFonts w:hint="default" w:ascii="Times New Roman Regular" w:hAnsi="Times New Roman Regular" w:eastAsia="仿宋" w:cs="Times New Roman Regular"/>
          <w:color w:val="auto"/>
          <w:sz w:val="28"/>
          <w:szCs w:val="28"/>
          <w:highlight w:val="none"/>
        </w:rPr>
        <w:t>，根据要求，现郑重承诺</w:t>
      </w:r>
      <w:r>
        <w:rPr>
          <w:rFonts w:hint="default" w:ascii="Times New Roman Regular" w:hAnsi="Times New Roman Regular" w:eastAsia="仿宋" w:cs="Times New Roman Regular"/>
          <w:color w:val="auto"/>
          <w:sz w:val="28"/>
          <w:szCs w:val="28"/>
          <w:highlight w:val="none"/>
          <w:lang w:val="en-US" w:eastAsia="zh-CN"/>
        </w:rPr>
        <w:t>/</w:t>
      </w:r>
      <w:r>
        <w:rPr>
          <w:rFonts w:hint="default" w:ascii="Times New Roman Regular" w:hAnsi="Times New Roman Regular" w:eastAsia="仿宋" w:cs="Times New Roman Regular"/>
          <w:color w:val="auto"/>
          <w:sz w:val="28"/>
          <w:szCs w:val="28"/>
          <w:highlight w:val="none"/>
        </w:rPr>
        <w:t>声明如下：</w:t>
      </w:r>
    </w:p>
    <w:p w14:paraId="6927A408">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lang w:val="en-US" w:eastAsia="zh-CN"/>
        </w:rPr>
      </w:pPr>
      <w:r>
        <w:rPr>
          <w:rFonts w:hint="default" w:ascii="Times New Roman Regular" w:hAnsi="Times New Roman Regular" w:eastAsia="仿宋" w:cs="Times New Roman Regular"/>
          <w:b w:val="0"/>
          <w:bCs w:val="0"/>
          <w:color w:val="auto"/>
          <w:sz w:val="28"/>
          <w:szCs w:val="28"/>
          <w:highlight w:val="none"/>
          <w:lang w:val="en-US" w:eastAsia="zh-CN"/>
        </w:rPr>
        <w:t>具有与履行合同相适应的经营范围；</w:t>
      </w:r>
    </w:p>
    <w:p w14:paraId="6BFE1D0F">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lang w:val="en-US" w:eastAsia="zh-CN"/>
        </w:rPr>
        <w:t>具有履行合同所必需的设施设备和专业技术能力；</w:t>
      </w:r>
    </w:p>
    <w:p w14:paraId="018B0A08">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lang w:val="en-US" w:eastAsia="zh-CN"/>
        </w:rPr>
        <w:t>具有良好的商业信誉，独立、健全的财务管理、会计核算和资产管理制度，依法缴纳税收和社会保障资金的良好记录；</w:t>
      </w:r>
    </w:p>
    <w:p w14:paraId="07DA2602">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762441D3">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default" w:ascii="Times New Roman Regular" w:hAnsi="Times New Roman Regular" w:eastAsia="仿宋" w:cs="Times New Roman Regular"/>
          <w:b w:val="0"/>
          <w:bCs w:val="0"/>
          <w:color w:val="auto"/>
          <w:sz w:val="28"/>
          <w:szCs w:val="28"/>
          <w:highlight w:val="none"/>
        </w:rPr>
      </w:pPr>
      <w:r>
        <w:rPr>
          <w:rFonts w:hint="default" w:ascii="Times New Roman Regular" w:hAnsi="Times New Roman Regular" w:eastAsia="仿宋" w:cs="Times New Roman Regular"/>
          <w:b w:val="0"/>
          <w:bCs w:val="0"/>
          <w:color w:val="auto"/>
          <w:sz w:val="28"/>
          <w:szCs w:val="28"/>
          <w:highlight w:val="none"/>
        </w:rPr>
        <w:t>符合国家法律、法规规定以及根据项目要求设定的其它特殊资格条件</w:t>
      </w:r>
      <w:r>
        <w:rPr>
          <w:rFonts w:hint="default" w:ascii="Times New Roman Regular" w:hAnsi="Times New Roman Regular" w:eastAsia="仿宋" w:cs="Times New Roman Regular"/>
          <w:b w:val="0"/>
          <w:bCs w:val="0"/>
          <w:color w:val="auto"/>
          <w:sz w:val="28"/>
          <w:szCs w:val="28"/>
          <w:highlight w:val="none"/>
          <w:lang w:eastAsia="zh-CN"/>
        </w:rPr>
        <w:t>。</w:t>
      </w:r>
    </w:p>
    <w:p w14:paraId="266890F3">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Regular" w:hAnsi="Times New Roman Regular" w:eastAsia="仿宋" w:cs="Times New Roman Regular"/>
          <w:color w:val="auto"/>
          <w:sz w:val="28"/>
          <w:szCs w:val="28"/>
          <w:highlight w:val="none"/>
        </w:rPr>
      </w:pPr>
      <w:r>
        <w:rPr>
          <w:rFonts w:hint="default" w:ascii="Times New Roman Regular" w:hAnsi="Times New Roman Regular" w:eastAsia="仿宋" w:cs="Times New Roman Regular"/>
          <w:color w:val="auto"/>
          <w:sz w:val="28"/>
          <w:szCs w:val="28"/>
          <w:highlight w:val="none"/>
        </w:rPr>
        <w:t>本公司对上述承诺的内容事项真实性、合法性负责。如经查实上述承诺的内容事项存在虚假，我公司自愿接受以提供虚假材料谋取</w:t>
      </w:r>
      <w:r>
        <w:rPr>
          <w:rFonts w:hint="default" w:ascii="Times New Roman Regular" w:hAnsi="Times New Roman Regular" w:eastAsia="仿宋" w:cs="Times New Roman Regular"/>
          <w:color w:val="auto"/>
          <w:sz w:val="28"/>
          <w:szCs w:val="28"/>
          <w:highlight w:val="none"/>
          <w:lang w:val="en-US" w:eastAsia="zh-CN"/>
        </w:rPr>
        <w:t>中选</w:t>
      </w:r>
      <w:r>
        <w:rPr>
          <w:rFonts w:hint="default" w:ascii="Times New Roman Regular" w:hAnsi="Times New Roman Regular" w:eastAsia="仿宋" w:cs="Times New Roman Regular"/>
          <w:color w:val="auto"/>
          <w:sz w:val="28"/>
          <w:szCs w:val="28"/>
          <w:highlight w:val="none"/>
        </w:rPr>
        <w:t>所带来的所有法律责任。</w:t>
      </w:r>
    </w:p>
    <w:p w14:paraId="07D59474">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p>
    <w:p w14:paraId="259193ED">
      <w:pPr>
        <w:spacing w:line="360" w:lineRule="auto"/>
        <w:ind w:firstLine="0" w:firstLineChars="0"/>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lang w:val="en-US" w:eastAsia="zh-CN"/>
        </w:rPr>
        <w:t>供应商</w:t>
      </w:r>
      <w:r>
        <w:rPr>
          <w:rFonts w:hint="default" w:ascii="Times New Roman Regular" w:hAnsi="Times New Roman Regular" w:eastAsia="仿宋" w:cs="Times New Roman Regular"/>
          <w:color w:val="auto"/>
          <w:sz w:val="28"/>
          <w:szCs w:val="28"/>
        </w:rPr>
        <w:t>：</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（全称并加盖单位公章）</w:t>
      </w:r>
    </w:p>
    <w:p w14:paraId="3C80D8A6">
      <w:pPr>
        <w:spacing w:line="360" w:lineRule="auto"/>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法定代表人或授权代表签字：</w:t>
      </w:r>
      <w:r>
        <w:rPr>
          <w:rFonts w:hint="default" w:ascii="Times New Roman Regular" w:hAnsi="Times New Roman Regular" w:eastAsia="仿宋" w:cs="Times New Roman Regular"/>
          <w:color w:val="auto"/>
          <w:sz w:val="28"/>
          <w:szCs w:val="28"/>
          <w:u w:val="single"/>
        </w:rPr>
        <w:t xml:space="preserve">                        </w:t>
      </w:r>
    </w:p>
    <w:p w14:paraId="16026039">
      <w:pPr>
        <w:spacing w:line="360" w:lineRule="auto"/>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日期：</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年</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月</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日</w:t>
      </w:r>
    </w:p>
    <w:p w14:paraId="2C700E62">
      <w:pPr>
        <w:spacing w:line="360" w:lineRule="auto"/>
        <w:jc w:val="center"/>
        <w:rPr>
          <w:rFonts w:hint="default" w:ascii="Times New Roman Regular" w:hAnsi="Times New Roman Regular" w:eastAsia="宋体" w:cs="Times New Roman Regular"/>
          <w:b/>
          <w:bCs/>
          <w:color w:val="auto"/>
          <w:sz w:val="36"/>
          <w:szCs w:val="36"/>
          <w:lang w:val="en-US" w:eastAsia="zh-CN"/>
        </w:rPr>
      </w:pPr>
      <w:r>
        <w:rPr>
          <w:rFonts w:hint="default" w:ascii="Times New Roman Regular" w:hAnsi="Times New Roman Regular" w:eastAsia="宋体" w:cs="Times New Roman Regular"/>
          <w:b/>
          <w:bCs/>
          <w:color w:val="auto"/>
          <w:sz w:val="36"/>
          <w:szCs w:val="36"/>
        </w:rPr>
        <w:br w:type="page"/>
      </w:r>
    </w:p>
    <w:p w14:paraId="7BA32DDF">
      <w:pPr>
        <w:pStyle w:val="4"/>
        <w:numPr>
          <w:ilvl w:val="0"/>
          <w:numId w:val="9"/>
        </w:numPr>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lang w:val="en-US" w:eastAsia="zh-CN"/>
        </w:rPr>
        <w:t>资格证明文件</w:t>
      </w:r>
    </w:p>
    <w:p w14:paraId="01EF5646">
      <w:pPr>
        <w:rPr>
          <w:rFonts w:hint="default"/>
          <w:lang w:val="en-US" w:eastAsia="zh-CN"/>
        </w:rPr>
      </w:pPr>
    </w:p>
    <w:p w14:paraId="762D51DE">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Regular" w:hAnsi="Times New Roman Regular" w:eastAsia="仿宋" w:cs="Times New Roman Regular"/>
          <w:color w:val="auto"/>
          <w:sz w:val="28"/>
          <w:szCs w:val="28"/>
          <w:highlight w:val="none"/>
          <w:lang w:val="en-US" w:eastAsia="zh-CN"/>
        </w:rPr>
      </w:pPr>
      <w:r>
        <w:rPr>
          <w:rFonts w:hint="default" w:ascii="Times New Roman Regular" w:hAnsi="Times New Roman Regular" w:eastAsia="仿宋" w:cs="Times New Roman Regular"/>
          <w:color w:val="auto"/>
          <w:sz w:val="28"/>
          <w:szCs w:val="28"/>
          <w:highlight w:val="none"/>
          <w:lang w:val="en-US" w:eastAsia="zh-CN"/>
        </w:rPr>
        <w:t>3.1提供营业执照副本复印件</w:t>
      </w:r>
    </w:p>
    <w:p w14:paraId="6C9EE59D">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Regular" w:hAnsi="Times New Roman Regular" w:eastAsia="仿宋" w:cs="Times New Roman Regular"/>
          <w:color w:val="auto"/>
          <w:sz w:val="28"/>
          <w:szCs w:val="28"/>
          <w:highlight w:val="none"/>
          <w:lang w:val="en-US" w:eastAsia="zh-CN"/>
        </w:rPr>
      </w:pPr>
      <w:r>
        <w:rPr>
          <w:rFonts w:hint="default" w:ascii="Times New Roman Regular" w:hAnsi="Times New Roman Regular" w:eastAsia="仿宋" w:cs="Times New Roman Regular"/>
          <w:color w:val="auto"/>
          <w:sz w:val="28"/>
          <w:szCs w:val="28"/>
          <w:highlight w:val="none"/>
          <w:lang w:val="en-US" w:eastAsia="zh-CN"/>
        </w:rPr>
        <w:t>3.2提供满足本项目特殊资格条件的证明材料</w:t>
      </w:r>
    </w:p>
    <w:p w14:paraId="42354BA0">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default" w:ascii="Times New Roman Regular" w:hAnsi="Times New Roman Regular" w:eastAsia="仿宋" w:cs="Times New Roman Regular"/>
          <w:color w:val="auto"/>
          <w:sz w:val="28"/>
          <w:szCs w:val="28"/>
          <w:highlight w:val="none"/>
          <w:lang w:val="en-US" w:eastAsia="zh-CN"/>
        </w:rPr>
      </w:pPr>
      <w:r>
        <w:rPr>
          <w:rFonts w:hint="default" w:ascii="Times New Roman Regular" w:hAnsi="Times New Roman Regular" w:eastAsia="仿宋" w:cs="Times New Roman Regular"/>
          <w:color w:val="auto"/>
          <w:sz w:val="28"/>
          <w:szCs w:val="28"/>
          <w:highlight w:val="none"/>
          <w:lang w:val="en-US" w:eastAsia="zh-CN"/>
        </w:rPr>
        <w:br w:type="page"/>
      </w:r>
    </w:p>
    <w:p w14:paraId="5ED32684">
      <w:pPr>
        <w:pStyle w:val="4"/>
        <w:numPr>
          <w:ilvl w:val="0"/>
          <w:numId w:val="9"/>
        </w:numPr>
        <w:rPr>
          <w:rFonts w:hint="default" w:ascii="Times New Roman Regular" w:hAnsi="Times New Roman Regular" w:eastAsia="宋体" w:cs="Times New Roman Regular"/>
          <w:bCs/>
          <w:color w:val="auto"/>
          <w:szCs w:val="32"/>
          <w:lang w:val="en-US" w:eastAsia="zh-CN"/>
        </w:rPr>
      </w:pPr>
      <w:r>
        <w:rPr>
          <w:rFonts w:hint="default" w:ascii="Times New Roman Regular" w:hAnsi="Times New Roman Regular" w:eastAsia="宋体" w:cs="Times New Roman Regular"/>
          <w:bCs/>
          <w:color w:val="auto"/>
          <w:szCs w:val="32"/>
        </w:rPr>
        <w:t>报价</w:t>
      </w:r>
      <w:bookmarkEnd w:id="52"/>
      <w:r>
        <w:rPr>
          <w:rFonts w:hint="default" w:ascii="Times New Roman Regular" w:hAnsi="Times New Roman Regular" w:eastAsia="宋体" w:cs="Times New Roman Regular"/>
          <w:bCs/>
          <w:color w:val="auto"/>
          <w:szCs w:val="32"/>
          <w:lang w:val="en-US" w:eastAsia="zh-CN"/>
        </w:rPr>
        <w:t>表</w:t>
      </w:r>
    </w:p>
    <w:p w14:paraId="16CED192">
      <w:pPr>
        <w:spacing w:line="360" w:lineRule="auto"/>
        <w:jc w:val="center"/>
        <w:rPr>
          <w:rFonts w:hint="default" w:ascii="Times New Roman Regular" w:hAnsi="Times New Roman Regular" w:cs="Times New Roman Regular"/>
          <w:b/>
          <w:bCs/>
          <w:color w:val="auto"/>
          <w:sz w:val="36"/>
          <w:szCs w:val="36"/>
          <w:lang w:val="en-US" w:eastAsia="zh-CN"/>
        </w:rPr>
      </w:pPr>
      <w:r>
        <w:rPr>
          <w:rFonts w:hint="default" w:ascii="Times New Roman Regular" w:hAnsi="Times New Roman Regular" w:cs="Times New Roman Regular"/>
          <w:b/>
          <w:bCs/>
          <w:color w:val="auto"/>
          <w:sz w:val="36"/>
          <w:szCs w:val="36"/>
          <w:lang w:val="en-US" w:eastAsia="zh-CN"/>
        </w:rPr>
        <w:t>报价表</w:t>
      </w:r>
    </w:p>
    <w:p w14:paraId="6C3D847E">
      <w:pPr>
        <w:spacing w:line="360" w:lineRule="auto"/>
        <w:rPr>
          <w:rFonts w:hint="default" w:ascii="Times New Roman Regular" w:hAnsi="Times New Roman Regular" w:cs="Times New Roman Regular"/>
          <w:color w:val="auto"/>
          <w:sz w:val="28"/>
          <w:szCs w:val="28"/>
          <w:lang w:val="en-US" w:eastAsia="zh-CN"/>
        </w:rPr>
      </w:pPr>
    </w:p>
    <w:p w14:paraId="0221F509">
      <w:pPr>
        <w:spacing w:line="360" w:lineRule="auto"/>
        <w:rPr>
          <w:rFonts w:hint="default" w:ascii="Times New Roman Regular" w:hAnsi="Times New Roman Regular" w:cs="Times New Roman Regular"/>
          <w:color w:val="auto"/>
          <w:sz w:val="28"/>
          <w:szCs w:val="28"/>
          <w:lang w:val="en-US" w:eastAsia="zh-CN"/>
        </w:rPr>
      </w:pPr>
      <w:r>
        <w:rPr>
          <w:rFonts w:hint="default" w:ascii="Times New Roman Regular" w:hAnsi="Times New Roman Regular" w:cs="Times New Roman Regular"/>
          <w:color w:val="auto"/>
          <w:sz w:val="28"/>
          <w:szCs w:val="28"/>
          <w:lang w:val="en-US" w:eastAsia="zh-CN"/>
        </w:rPr>
        <w:t>项目名称：</w:t>
      </w: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48"/>
        <w:gridCol w:w="885"/>
        <w:gridCol w:w="1150"/>
        <w:gridCol w:w="961"/>
        <w:gridCol w:w="1283"/>
        <w:gridCol w:w="1276"/>
        <w:gridCol w:w="1288"/>
      </w:tblGrid>
      <w:tr w14:paraId="01FD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7" w:hRule="atLeast"/>
          <w:jc w:val="center"/>
        </w:trPr>
        <w:tc>
          <w:tcPr>
            <w:tcW w:w="250" w:type="pct"/>
            <w:noWrap w:val="0"/>
            <w:vAlign w:val="center"/>
          </w:tcPr>
          <w:p w14:paraId="653D78D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序号</w:t>
            </w:r>
          </w:p>
        </w:tc>
        <w:tc>
          <w:tcPr>
            <w:tcW w:w="733" w:type="pct"/>
            <w:noWrap w:val="0"/>
            <w:vAlign w:val="center"/>
          </w:tcPr>
          <w:p w14:paraId="7FE8602F">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产品名称</w:t>
            </w:r>
          </w:p>
        </w:tc>
        <w:tc>
          <w:tcPr>
            <w:tcW w:w="520" w:type="pct"/>
            <w:noWrap w:val="0"/>
            <w:vAlign w:val="center"/>
          </w:tcPr>
          <w:p w14:paraId="593462D2">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品牌</w:t>
            </w:r>
          </w:p>
        </w:tc>
        <w:tc>
          <w:tcPr>
            <w:tcW w:w="675" w:type="pct"/>
            <w:noWrap w:val="0"/>
            <w:vAlign w:val="center"/>
          </w:tcPr>
          <w:p w14:paraId="29055514">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规格型号</w:t>
            </w:r>
          </w:p>
        </w:tc>
        <w:tc>
          <w:tcPr>
            <w:tcW w:w="564" w:type="pct"/>
            <w:noWrap w:val="0"/>
            <w:vAlign w:val="center"/>
          </w:tcPr>
          <w:p w14:paraId="322E65F9">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单位</w:t>
            </w:r>
          </w:p>
        </w:tc>
        <w:tc>
          <w:tcPr>
            <w:tcW w:w="753" w:type="pct"/>
            <w:noWrap w:val="0"/>
            <w:vAlign w:val="center"/>
          </w:tcPr>
          <w:p w14:paraId="1B56587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单价（元）</w:t>
            </w:r>
          </w:p>
        </w:tc>
        <w:tc>
          <w:tcPr>
            <w:tcW w:w="749" w:type="pct"/>
            <w:noWrap w:val="0"/>
            <w:vAlign w:val="center"/>
          </w:tcPr>
          <w:p w14:paraId="228A78F9">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lang w:val="en-US" w:eastAsia="zh-CN"/>
              </w:rPr>
            </w:pPr>
            <w:r>
              <w:rPr>
                <w:rFonts w:hint="default" w:ascii="Times New Roman Regular" w:hAnsi="Times New Roman Regular" w:eastAsia="宋体" w:cs="Times New Roman Regular"/>
                <w:color w:val="000000"/>
                <w:sz w:val="21"/>
                <w:szCs w:val="21"/>
                <w:lang w:val="en-US" w:eastAsia="zh-CN"/>
              </w:rPr>
              <w:t>数量</w:t>
            </w:r>
          </w:p>
        </w:tc>
        <w:tc>
          <w:tcPr>
            <w:tcW w:w="753" w:type="pct"/>
            <w:noWrap w:val="0"/>
            <w:vAlign w:val="center"/>
          </w:tcPr>
          <w:p w14:paraId="654E783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备注</w:t>
            </w:r>
          </w:p>
        </w:tc>
      </w:tr>
      <w:tr w14:paraId="5303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0" w:type="pct"/>
            <w:noWrap w:val="0"/>
            <w:vAlign w:val="center"/>
          </w:tcPr>
          <w:p w14:paraId="554DF41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1</w:t>
            </w:r>
          </w:p>
        </w:tc>
        <w:tc>
          <w:tcPr>
            <w:tcW w:w="733" w:type="pct"/>
            <w:vMerge w:val="restart"/>
            <w:noWrap w:val="0"/>
            <w:vAlign w:val="center"/>
          </w:tcPr>
          <w:p w14:paraId="13876DCB">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520" w:type="pct"/>
            <w:noWrap w:val="0"/>
            <w:vAlign w:val="center"/>
          </w:tcPr>
          <w:p w14:paraId="009B24A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675" w:type="pct"/>
            <w:noWrap w:val="0"/>
            <w:vAlign w:val="center"/>
          </w:tcPr>
          <w:p w14:paraId="600C1D8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p>
        </w:tc>
        <w:tc>
          <w:tcPr>
            <w:tcW w:w="564" w:type="pct"/>
            <w:noWrap w:val="0"/>
            <w:vAlign w:val="center"/>
          </w:tcPr>
          <w:p w14:paraId="120991D2">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53" w:type="pct"/>
            <w:noWrap w:val="0"/>
            <w:vAlign w:val="center"/>
          </w:tcPr>
          <w:p w14:paraId="58EE06A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49" w:type="pct"/>
            <w:noWrap w:val="0"/>
            <w:vAlign w:val="center"/>
          </w:tcPr>
          <w:p w14:paraId="0A2C495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53" w:type="pct"/>
            <w:noWrap w:val="0"/>
            <w:vAlign w:val="center"/>
          </w:tcPr>
          <w:p w14:paraId="3D7F5544">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r>
      <w:tr w14:paraId="3F60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 w:hRule="atLeast"/>
          <w:jc w:val="center"/>
        </w:trPr>
        <w:tc>
          <w:tcPr>
            <w:tcW w:w="250" w:type="pct"/>
            <w:noWrap w:val="0"/>
            <w:vAlign w:val="center"/>
          </w:tcPr>
          <w:p w14:paraId="49526165">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r>
              <w:rPr>
                <w:rFonts w:hint="default" w:ascii="Times New Roman Regular" w:hAnsi="Times New Roman Regular" w:eastAsia="宋体" w:cs="Times New Roman Regular"/>
                <w:color w:val="000000"/>
                <w:sz w:val="21"/>
                <w:szCs w:val="21"/>
                <w:lang w:val="en-US" w:eastAsia="zh-CN"/>
              </w:rPr>
              <w:t>2</w:t>
            </w:r>
          </w:p>
        </w:tc>
        <w:tc>
          <w:tcPr>
            <w:tcW w:w="733" w:type="pct"/>
            <w:vMerge w:val="continue"/>
            <w:noWrap w:val="0"/>
            <w:vAlign w:val="center"/>
          </w:tcPr>
          <w:p w14:paraId="70864CA2">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p>
        </w:tc>
        <w:tc>
          <w:tcPr>
            <w:tcW w:w="520" w:type="pct"/>
            <w:noWrap w:val="0"/>
            <w:vAlign w:val="center"/>
          </w:tcPr>
          <w:p w14:paraId="799E1B2F">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675" w:type="pct"/>
            <w:noWrap w:val="0"/>
            <w:vAlign w:val="center"/>
          </w:tcPr>
          <w:p w14:paraId="217E5FC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p>
        </w:tc>
        <w:tc>
          <w:tcPr>
            <w:tcW w:w="564" w:type="pct"/>
            <w:noWrap w:val="0"/>
            <w:vAlign w:val="center"/>
          </w:tcPr>
          <w:p w14:paraId="7565717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53" w:type="pct"/>
            <w:noWrap w:val="0"/>
            <w:vAlign w:val="center"/>
          </w:tcPr>
          <w:p w14:paraId="4DDE9B9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49" w:type="pct"/>
            <w:noWrap w:val="0"/>
            <w:vAlign w:val="center"/>
          </w:tcPr>
          <w:p w14:paraId="439894A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53" w:type="pct"/>
            <w:noWrap w:val="0"/>
            <w:vAlign w:val="center"/>
          </w:tcPr>
          <w:p w14:paraId="7F8A1D1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r>
      <w:tr w14:paraId="00B7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jc w:val="center"/>
        </w:trPr>
        <w:tc>
          <w:tcPr>
            <w:tcW w:w="250" w:type="pct"/>
            <w:noWrap w:val="0"/>
            <w:vAlign w:val="center"/>
          </w:tcPr>
          <w:p w14:paraId="64314FB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r>
              <w:rPr>
                <w:rFonts w:hint="default" w:ascii="Times New Roman Regular" w:hAnsi="Times New Roman Regular" w:eastAsia="宋体" w:cs="Times New Roman Regular"/>
                <w:color w:val="000000"/>
                <w:sz w:val="21"/>
                <w:szCs w:val="21"/>
                <w:lang w:val="en-US" w:eastAsia="zh-CN"/>
              </w:rPr>
              <w:t>3</w:t>
            </w:r>
          </w:p>
        </w:tc>
        <w:tc>
          <w:tcPr>
            <w:tcW w:w="733" w:type="pct"/>
            <w:vMerge w:val="continue"/>
            <w:noWrap w:val="0"/>
            <w:vAlign w:val="center"/>
          </w:tcPr>
          <w:p w14:paraId="5ACD55B3">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p>
        </w:tc>
        <w:tc>
          <w:tcPr>
            <w:tcW w:w="520" w:type="pct"/>
            <w:noWrap w:val="0"/>
            <w:vAlign w:val="center"/>
          </w:tcPr>
          <w:p w14:paraId="42DE1D4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675" w:type="pct"/>
            <w:noWrap w:val="0"/>
            <w:vAlign w:val="center"/>
          </w:tcPr>
          <w:p w14:paraId="58268265">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lang w:val="en-US" w:eastAsia="zh-CN"/>
              </w:rPr>
            </w:pPr>
          </w:p>
        </w:tc>
        <w:tc>
          <w:tcPr>
            <w:tcW w:w="564" w:type="pct"/>
            <w:noWrap w:val="0"/>
            <w:vAlign w:val="center"/>
          </w:tcPr>
          <w:p w14:paraId="73CCB69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53" w:type="pct"/>
            <w:noWrap w:val="0"/>
            <w:vAlign w:val="center"/>
          </w:tcPr>
          <w:p w14:paraId="288B8E3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49" w:type="pct"/>
            <w:noWrap w:val="0"/>
            <w:vAlign w:val="center"/>
          </w:tcPr>
          <w:p w14:paraId="5263324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c>
          <w:tcPr>
            <w:tcW w:w="753" w:type="pct"/>
            <w:noWrap w:val="0"/>
            <w:vAlign w:val="center"/>
          </w:tcPr>
          <w:p w14:paraId="32472C1B">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p>
        </w:tc>
      </w:tr>
      <w:tr w14:paraId="172A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000" w:type="pct"/>
            <w:gridSpan w:val="8"/>
            <w:noWrap w:val="0"/>
            <w:vAlign w:val="center"/>
          </w:tcPr>
          <w:p w14:paraId="01C32BD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lang w:val="en-US" w:eastAsia="zh-CN"/>
              </w:rPr>
              <w:t>总价合计</w:t>
            </w:r>
            <w:r>
              <w:rPr>
                <w:rFonts w:hint="default" w:ascii="Times New Roman Regular" w:hAnsi="Times New Roman Regular" w:eastAsia="宋体" w:cs="Times New Roman Regular"/>
                <w:color w:val="000000"/>
                <w:sz w:val="21"/>
                <w:szCs w:val="21"/>
              </w:rPr>
              <w:t>小写：       元，大写：          元。</w:t>
            </w:r>
          </w:p>
        </w:tc>
      </w:tr>
      <w:tr w14:paraId="1372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5000" w:type="pct"/>
            <w:gridSpan w:val="8"/>
            <w:noWrap w:val="0"/>
            <w:vAlign w:val="center"/>
          </w:tcPr>
          <w:p w14:paraId="07EC9EC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lang w:eastAsia="zh-CN"/>
              </w:rPr>
              <w:t>履约时间</w:t>
            </w:r>
            <w:r>
              <w:rPr>
                <w:rFonts w:hint="default" w:ascii="Times New Roman Regular" w:hAnsi="Times New Roman Regular" w:eastAsia="宋体" w:cs="Times New Roman Regular"/>
                <w:color w:val="000000"/>
                <w:sz w:val="21"/>
                <w:szCs w:val="21"/>
              </w:rPr>
              <w:t>：</w:t>
            </w:r>
          </w:p>
        </w:tc>
      </w:tr>
    </w:tbl>
    <w:p w14:paraId="1360CAE8">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r>
        <w:rPr>
          <w:rFonts w:hint="default" w:ascii="Times New Roman Regular" w:hAnsi="Times New Roman Regular" w:eastAsia="仿宋" w:cs="Times New Roman Regular"/>
          <w:color w:val="auto"/>
          <w:sz w:val="28"/>
          <w:szCs w:val="28"/>
          <w:lang w:val="en-US" w:eastAsia="zh-CN"/>
        </w:rPr>
        <w:t>注：①报价货币一律为人民币；</w:t>
      </w:r>
    </w:p>
    <w:p w14:paraId="227CAB3D">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r>
        <w:rPr>
          <w:rFonts w:hint="default" w:ascii="Times New Roman Regular" w:hAnsi="Times New Roman Regular" w:eastAsia="仿宋" w:cs="Times New Roman Regular"/>
          <w:color w:val="auto"/>
          <w:sz w:val="28"/>
          <w:szCs w:val="28"/>
          <w:lang w:val="en-US" w:eastAsia="zh-CN"/>
        </w:rPr>
        <w:t>②报价应为供应商完成本项目要求的全部服务内容的包干总价，包含人员劳务、</w:t>
      </w:r>
      <w:r>
        <w:rPr>
          <w:rFonts w:hint="eastAsia" w:ascii="Times New Roman Regular" w:hAnsi="Times New Roman Regular" w:eastAsia="仿宋" w:cs="Times New Roman Regular"/>
          <w:color w:val="auto"/>
          <w:sz w:val="28"/>
          <w:szCs w:val="28"/>
          <w:lang w:val="en-US" w:eastAsia="zh-CN"/>
        </w:rPr>
        <w:t>运输、</w:t>
      </w:r>
      <w:r>
        <w:rPr>
          <w:rFonts w:hint="default" w:ascii="Times New Roman Regular" w:hAnsi="Times New Roman Regular" w:eastAsia="仿宋" w:cs="Times New Roman Regular"/>
          <w:color w:val="auto"/>
          <w:sz w:val="28"/>
          <w:szCs w:val="28"/>
          <w:lang w:val="en-US" w:eastAsia="zh-CN"/>
        </w:rPr>
        <w:t>保险、风险、税金、利润、等一切费用。</w:t>
      </w:r>
    </w:p>
    <w:p w14:paraId="09B22D93">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p>
    <w:p w14:paraId="2442F1E1">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p>
    <w:p w14:paraId="4CD42054">
      <w:pPr>
        <w:spacing w:line="360" w:lineRule="auto"/>
        <w:ind w:firstLine="0" w:firstLineChars="0"/>
        <w:rPr>
          <w:rFonts w:hint="default" w:ascii="Times New Roman Regular" w:hAnsi="Times New Roman Regular" w:eastAsia="仿宋" w:cs="Times New Roman Regular"/>
          <w:color w:val="auto"/>
          <w:sz w:val="28"/>
          <w:szCs w:val="28"/>
          <w:lang w:val="en-US" w:eastAsia="zh-CN"/>
        </w:rPr>
      </w:pPr>
    </w:p>
    <w:p w14:paraId="19D48303">
      <w:pPr>
        <w:spacing w:line="360" w:lineRule="auto"/>
        <w:ind w:firstLine="0" w:firstLineChars="0"/>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lang w:val="en-US" w:eastAsia="zh-CN"/>
        </w:rPr>
        <w:t>供应商</w:t>
      </w:r>
      <w:r>
        <w:rPr>
          <w:rFonts w:hint="default" w:ascii="Times New Roman Regular" w:hAnsi="Times New Roman Regular" w:eastAsia="仿宋" w:cs="Times New Roman Regular"/>
          <w:color w:val="auto"/>
          <w:sz w:val="28"/>
          <w:szCs w:val="28"/>
        </w:rPr>
        <w:t>：</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（全称并加盖单位公章）</w:t>
      </w:r>
    </w:p>
    <w:p w14:paraId="3B63449B">
      <w:pPr>
        <w:spacing w:line="360" w:lineRule="auto"/>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法定代表人或授权代表签字：</w:t>
      </w:r>
      <w:r>
        <w:rPr>
          <w:rFonts w:hint="default" w:ascii="Times New Roman Regular" w:hAnsi="Times New Roman Regular" w:eastAsia="仿宋" w:cs="Times New Roman Regular"/>
          <w:color w:val="auto"/>
          <w:sz w:val="28"/>
          <w:szCs w:val="28"/>
          <w:u w:val="single"/>
        </w:rPr>
        <w:t xml:space="preserve">                        </w:t>
      </w:r>
    </w:p>
    <w:p w14:paraId="3506E30E">
      <w:pPr>
        <w:spacing w:line="360" w:lineRule="auto"/>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日期：</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年</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月</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日</w:t>
      </w:r>
    </w:p>
    <w:p w14:paraId="7EA0050F">
      <w:pPr>
        <w:keepNext/>
        <w:keepLines/>
        <w:spacing w:line="413" w:lineRule="auto"/>
        <w:rPr>
          <w:rFonts w:hint="default" w:ascii="Times New Roman Regular" w:hAnsi="Times New Roman Regular" w:cs="Times New Roman Regular"/>
          <w:b/>
          <w:bCs/>
          <w:color w:val="auto"/>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08A0C951">
      <w:pPr>
        <w:pStyle w:val="4"/>
        <w:numPr>
          <w:ilvl w:val="0"/>
          <w:numId w:val="9"/>
        </w:numPr>
        <w:rPr>
          <w:rFonts w:hint="default" w:ascii="Times New Roman Regular" w:hAnsi="Times New Roman Regular" w:eastAsia="宋体" w:cs="Times New Roman Regular"/>
          <w:bCs/>
          <w:color w:val="auto"/>
          <w:szCs w:val="32"/>
        </w:rPr>
      </w:pPr>
      <w:r>
        <w:rPr>
          <w:rFonts w:hint="default" w:ascii="Times New Roman Regular" w:hAnsi="Times New Roman Regular" w:eastAsia="宋体" w:cs="Times New Roman Regular"/>
          <w:bCs/>
          <w:color w:val="auto"/>
          <w:szCs w:val="32"/>
          <w:lang w:val="zh-CN"/>
        </w:rPr>
        <w:t>法定代表人授权书</w:t>
      </w:r>
    </w:p>
    <w:p w14:paraId="1D49A258">
      <w:pPr>
        <w:ind w:firstLine="640" w:firstLineChars="200"/>
        <w:rPr>
          <w:rFonts w:hint="default" w:ascii="Times New Roman Regular" w:hAnsi="Times New Roman Regular" w:eastAsia="仿宋" w:cs="Times New Roman Regular"/>
          <w:color w:val="auto"/>
          <w:sz w:val="32"/>
          <w:szCs w:val="32"/>
        </w:rPr>
      </w:pPr>
    </w:p>
    <w:p w14:paraId="3229C3A8">
      <w:pPr>
        <w:ind w:firstLine="560" w:firstLineChars="200"/>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 xml:space="preserve">本授权委托书声明：我 </w:t>
      </w:r>
      <w:r>
        <w:rPr>
          <w:rFonts w:hint="default" w:ascii="Times New Roman Regular" w:hAnsi="Times New Roman Regular" w:eastAsia="仿宋" w:cs="Times New Roman Regular"/>
          <w:color w:val="auto"/>
          <w:sz w:val="28"/>
          <w:szCs w:val="28"/>
          <w:u w:val="single"/>
        </w:rPr>
        <w:t xml:space="preserve">（姓名） </w:t>
      </w:r>
      <w:r>
        <w:rPr>
          <w:rFonts w:hint="default" w:ascii="Times New Roman Regular" w:hAnsi="Times New Roman Regular" w:eastAsia="仿宋" w:cs="Times New Roman Regular"/>
          <w:color w:val="auto"/>
          <w:sz w:val="28"/>
          <w:szCs w:val="28"/>
        </w:rPr>
        <w:t xml:space="preserve">系  </w:t>
      </w:r>
      <w:r>
        <w:rPr>
          <w:rFonts w:hint="default" w:ascii="Times New Roman Regular" w:hAnsi="Times New Roman Regular" w:eastAsia="仿宋" w:cs="Times New Roman Regular"/>
          <w:color w:val="auto"/>
          <w:sz w:val="28"/>
          <w:szCs w:val="28"/>
          <w:u w:val="single"/>
        </w:rPr>
        <w:t>（</w:t>
      </w:r>
      <w:r>
        <w:rPr>
          <w:rFonts w:hint="default" w:ascii="Times New Roman Regular" w:hAnsi="Times New Roman Regular" w:eastAsia="仿宋" w:cs="Times New Roman Regular"/>
          <w:color w:val="auto"/>
          <w:sz w:val="28"/>
          <w:szCs w:val="28"/>
          <w:u w:val="single"/>
          <w:lang w:val="en-US" w:eastAsia="zh-CN"/>
        </w:rPr>
        <w:t>承接主体全称</w:t>
      </w:r>
      <w:r>
        <w:rPr>
          <w:rFonts w:hint="default" w:ascii="Times New Roman Regular" w:hAnsi="Times New Roman Regular" w:eastAsia="仿宋" w:cs="Times New Roman Regular"/>
          <w:color w:val="auto"/>
          <w:sz w:val="28"/>
          <w:szCs w:val="28"/>
          <w:u w:val="single"/>
        </w:rPr>
        <w:t>）</w:t>
      </w:r>
      <w:r>
        <w:rPr>
          <w:rFonts w:hint="default" w:ascii="Times New Roman Regular" w:hAnsi="Times New Roman Regular" w:eastAsia="仿宋" w:cs="Times New Roman Regular"/>
          <w:color w:val="auto"/>
          <w:sz w:val="28"/>
          <w:szCs w:val="28"/>
        </w:rPr>
        <w:t>的法定代表人，现授权</w:t>
      </w:r>
      <w:r>
        <w:rPr>
          <w:rFonts w:hint="default" w:ascii="Times New Roman Regular" w:hAnsi="Times New Roman Regular" w:eastAsia="仿宋" w:cs="Times New Roman Regular"/>
          <w:color w:val="auto"/>
          <w:sz w:val="28"/>
          <w:szCs w:val="28"/>
          <w:lang w:val="en-US" w:eastAsia="zh-CN"/>
        </w:rPr>
        <w:t xml:space="preserve">  </w:t>
      </w:r>
      <w:r>
        <w:rPr>
          <w:rFonts w:hint="default" w:ascii="Times New Roman Regular" w:hAnsi="Times New Roman Regular" w:eastAsia="仿宋" w:cs="Times New Roman Regular"/>
          <w:color w:val="auto"/>
          <w:sz w:val="28"/>
          <w:szCs w:val="28"/>
        </w:rPr>
        <w:t xml:space="preserve"> </w:t>
      </w:r>
      <w:r>
        <w:rPr>
          <w:rFonts w:hint="default" w:ascii="Times New Roman Regular" w:hAnsi="Times New Roman Regular" w:eastAsia="仿宋" w:cs="Times New Roman Regular"/>
          <w:color w:val="auto"/>
          <w:sz w:val="28"/>
          <w:szCs w:val="28"/>
          <w:u w:val="single"/>
        </w:rPr>
        <w:t>（姓名）</w:t>
      </w:r>
      <w:r>
        <w:rPr>
          <w:rFonts w:hint="default" w:ascii="Times New Roman Regular" w:hAnsi="Times New Roman Regular" w:eastAsia="仿宋" w:cs="Times New Roman Regular"/>
          <w:color w:val="auto"/>
          <w:sz w:val="28"/>
          <w:szCs w:val="28"/>
        </w:rPr>
        <w:t>为我公司委托代理人，以本公司的名义参加</w:t>
      </w:r>
      <w:r>
        <w:rPr>
          <w:rFonts w:hint="default" w:ascii="Times New Roman Regular" w:hAnsi="Times New Roman Regular" w:eastAsia="仿宋" w:cs="Times New Roman Regular"/>
          <w:color w:val="auto"/>
          <w:sz w:val="28"/>
          <w:szCs w:val="28"/>
          <w:u w:val="single"/>
          <w:lang w:val="en-US" w:eastAsia="zh-CN"/>
        </w:rPr>
        <w:t>比选</w:t>
      </w:r>
      <w:r>
        <w:rPr>
          <w:rFonts w:hint="default" w:ascii="Times New Roman Regular" w:hAnsi="Times New Roman Regular" w:eastAsia="仿宋" w:cs="Times New Roman Regular"/>
          <w:color w:val="auto"/>
          <w:sz w:val="28"/>
          <w:szCs w:val="28"/>
        </w:rPr>
        <w:t>活动。委托代理人在</w:t>
      </w:r>
      <w:r>
        <w:rPr>
          <w:rFonts w:hint="default" w:ascii="Times New Roman Regular" w:hAnsi="Times New Roman Regular" w:eastAsia="仿宋" w:cs="Times New Roman Regular"/>
          <w:color w:val="auto"/>
          <w:sz w:val="28"/>
          <w:szCs w:val="28"/>
          <w:lang w:val="en-US" w:eastAsia="zh-CN"/>
        </w:rPr>
        <w:t>比</w:t>
      </w:r>
      <w:r>
        <w:rPr>
          <w:rFonts w:hint="default" w:ascii="Times New Roman Regular" w:hAnsi="Times New Roman Regular" w:eastAsia="仿宋" w:cs="Times New Roman Regular"/>
          <w:color w:val="auto"/>
          <w:sz w:val="28"/>
          <w:szCs w:val="28"/>
        </w:rPr>
        <w:t>选活动和合同谈判过程中所签署的一切文件和处理与之有关的一切事务，我及我公司均予以承认并全部承担其所产生的所有权利和义务。</w:t>
      </w:r>
    </w:p>
    <w:p w14:paraId="074502DF">
      <w:pPr>
        <w:ind w:firstLine="560" w:firstLineChars="200"/>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委托代理人无转委托权。特此委托。</w:t>
      </w:r>
    </w:p>
    <w:p w14:paraId="52A2E82F">
      <w:pPr>
        <w:ind w:firstLine="560" w:firstLineChars="200"/>
        <w:rPr>
          <w:rFonts w:hint="default" w:ascii="Times New Roman Regular" w:hAnsi="Times New Roman Regular" w:eastAsia="仿宋" w:cs="Times New Roman Regular"/>
          <w:color w:val="auto"/>
          <w:sz w:val="28"/>
          <w:szCs w:val="28"/>
        </w:rPr>
      </w:pPr>
    </w:p>
    <w:p w14:paraId="09053AF9">
      <w:pPr>
        <w:rPr>
          <w:rFonts w:hint="default" w:ascii="Times New Roman Regular" w:hAnsi="Times New Roman Regular" w:eastAsia="仿宋" w:cs="Times New Roman Regular"/>
          <w:color w:val="auto"/>
          <w:sz w:val="28"/>
          <w:szCs w:val="28"/>
        </w:rPr>
      </w:pPr>
    </w:p>
    <w:p w14:paraId="6A7BED20">
      <w:pPr>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授权人（法定代表人）：</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 xml:space="preserve">（签字） </w:t>
      </w:r>
    </w:p>
    <w:p w14:paraId="5747D3CD">
      <w:pPr>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委托代理人：</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（签字）</w:t>
      </w:r>
    </w:p>
    <w:p w14:paraId="775593E7">
      <w:pPr>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lang w:val="en-US" w:eastAsia="zh-CN"/>
        </w:rPr>
        <w:t>供应商</w:t>
      </w:r>
      <w:r>
        <w:rPr>
          <w:rFonts w:hint="default" w:ascii="Times New Roman Regular" w:hAnsi="Times New Roman Regular" w:eastAsia="仿宋" w:cs="Times New Roman Regular"/>
          <w:color w:val="auto"/>
          <w:sz w:val="28"/>
          <w:szCs w:val="28"/>
        </w:rPr>
        <w:t>：</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（全称并加盖单位公章）</w:t>
      </w:r>
    </w:p>
    <w:p w14:paraId="7929C4C2">
      <w:pPr>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rPr>
        <w:t>日期：</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年</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月</w:t>
      </w:r>
      <w:r>
        <w:rPr>
          <w:rFonts w:hint="default" w:ascii="Times New Roman Regular" w:hAnsi="Times New Roman Regular" w:eastAsia="仿宋" w:cs="Times New Roman Regular"/>
          <w:color w:val="auto"/>
          <w:sz w:val="28"/>
          <w:szCs w:val="28"/>
          <w:u w:val="single"/>
        </w:rPr>
        <w:t xml:space="preserve">    </w:t>
      </w:r>
      <w:r>
        <w:rPr>
          <w:rFonts w:hint="default" w:ascii="Times New Roman Regular" w:hAnsi="Times New Roman Regular" w:eastAsia="仿宋" w:cs="Times New Roman Regular"/>
          <w:color w:val="auto"/>
          <w:sz w:val="28"/>
          <w:szCs w:val="28"/>
        </w:rPr>
        <w:t>日</w:t>
      </w:r>
    </w:p>
    <w:p w14:paraId="74F54C75">
      <w:pPr>
        <w:spacing w:line="360" w:lineRule="auto"/>
        <w:rPr>
          <w:rFonts w:hint="default" w:ascii="Times New Roman Regular" w:hAnsi="Times New Roman Regular" w:cs="Times New Roman Regular"/>
          <w:color w:val="auto"/>
          <w:sz w:val="24"/>
        </w:rPr>
      </w:pPr>
    </w:p>
    <w:p w14:paraId="068EB3B7">
      <w:pPr>
        <w:spacing w:line="360" w:lineRule="auto"/>
        <w:rPr>
          <w:rFonts w:hint="default" w:ascii="Times New Roman Regular" w:hAnsi="Times New Roman Regular" w:cs="Times New Roman Regular"/>
          <w:color w:val="auto"/>
          <w:sz w:val="24"/>
        </w:rPr>
      </w:pPr>
    </w:p>
    <w:p w14:paraId="03226D94">
      <w:pPr>
        <w:spacing w:line="360" w:lineRule="auto"/>
        <w:rPr>
          <w:rFonts w:hint="default" w:ascii="Times New Roman Regular" w:hAnsi="Times New Roman Regular" w:cs="Times New Roman Regular"/>
          <w:color w:val="auto"/>
          <w:sz w:val="24"/>
        </w:rPr>
      </w:pPr>
    </w:p>
    <w:p w14:paraId="6E50E63B">
      <w:pPr>
        <w:pStyle w:val="4"/>
        <w:numPr>
          <w:ilvl w:val="0"/>
          <w:numId w:val="9"/>
        </w:numPr>
        <w:rPr>
          <w:rFonts w:hint="default" w:ascii="Times New Roman Regular" w:hAnsi="Times New Roman Regular" w:eastAsia="宋体" w:cs="Times New Roman Regular"/>
          <w:bCs/>
          <w:color w:val="auto"/>
          <w:szCs w:val="32"/>
          <w:lang w:val="zh-CN"/>
        </w:rPr>
      </w:pPr>
      <w:r>
        <w:rPr>
          <w:rFonts w:hint="default" w:ascii="Times New Roman Regular" w:hAnsi="Times New Roman Regular" w:eastAsia="宋体" w:cs="Times New Roman Regular"/>
          <w:color w:val="auto"/>
          <w:kern w:val="0"/>
          <w:sz w:val="36"/>
          <w:szCs w:val="36"/>
          <w:lang w:val="zh-CN"/>
        </w:rPr>
        <w:br w:type="page"/>
      </w:r>
      <w:bookmarkStart w:id="53" w:name="_Toc23614"/>
      <w:r>
        <w:rPr>
          <w:rFonts w:hint="default" w:ascii="Times New Roman Regular" w:hAnsi="Times New Roman Regular" w:eastAsia="宋体" w:cs="Times New Roman Regular"/>
          <w:bCs/>
          <w:color w:val="auto"/>
          <w:szCs w:val="32"/>
          <w:lang w:val="en-US" w:eastAsia="zh-CN"/>
        </w:rPr>
        <w:t>相关</w:t>
      </w:r>
      <w:bookmarkEnd w:id="53"/>
      <w:r>
        <w:rPr>
          <w:rFonts w:hint="default" w:ascii="Times New Roman Regular" w:hAnsi="Times New Roman Regular" w:eastAsia="宋体" w:cs="Times New Roman Regular"/>
          <w:bCs/>
          <w:color w:val="auto"/>
          <w:szCs w:val="32"/>
          <w:lang w:val="en-US" w:eastAsia="zh-CN"/>
        </w:rPr>
        <w:t>工作方案（计划）</w:t>
      </w:r>
    </w:p>
    <w:p w14:paraId="04EF2F68">
      <w:pPr>
        <w:ind w:firstLine="560" w:firstLineChars="200"/>
        <w:jc w:val="left"/>
        <w:rPr>
          <w:rFonts w:hint="default" w:ascii="Times New Roman Regular" w:hAnsi="Times New Roman Regular" w:eastAsia="仿宋" w:cs="Times New Roman Regular"/>
          <w:color w:val="auto"/>
          <w:sz w:val="28"/>
          <w:szCs w:val="28"/>
        </w:rPr>
      </w:pPr>
      <w:r>
        <w:rPr>
          <w:rFonts w:hint="default" w:ascii="Times New Roman Regular" w:hAnsi="Times New Roman Regular" w:eastAsia="仿宋" w:cs="Times New Roman Regular"/>
          <w:color w:val="auto"/>
          <w:sz w:val="28"/>
          <w:szCs w:val="28"/>
          <w:lang w:val="en-US" w:eastAsia="zh-CN"/>
        </w:rPr>
        <w:t>注：工作方案（计划）</w:t>
      </w:r>
      <w:r>
        <w:rPr>
          <w:rFonts w:hint="default" w:ascii="Times New Roman Regular" w:hAnsi="Times New Roman Regular" w:eastAsia="仿宋" w:cs="Times New Roman Regular"/>
          <w:color w:val="auto"/>
          <w:sz w:val="28"/>
          <w:szCs w:val="28"/>
        </w:rPr>
        <w:t>编制应根据项目的特点和需要实事求是，不得违反法律、法规规定，不得夸大其词和空口许诺。</w:t>
      </w:r>
    </w:p>
    <w:p w14:paraId="35A0D931">
      <w:pPr>
        <w:pStyle w:val="33"/>
        <w:ind w:left="0" w:leftChars="0" w:firstLine="0" w:firstLineChars="0"/>
        <w:rPr>
          <w:rFonts w:hint="default" w:ascii="Times New Roman Regular" w:hAnsi="Times New Roman Regular" w:eastAsia="宋体" w:cs="Times New Roman Regular"/>
          <w:color w:val="auto"/>
          <w:sz w:val="24"/>
          <w:szCs w:val="22"/>
          <w:highlight w:val="none"/>
        </w:rPr>
      </w:pPr>
    </w:p>
    <w:p w14:paraId="0724AECE">
      <w:pPr>
        <w:pStyle w:val="11"/>
        <w:rPr>
          <w:rFonts w:hint="default" w:ascii="Times New Roman Regular" w:hAnsi="Times New Roman Regular" w:cs="Times New Roman Regular"/>
          <w:color w:val="auto"/>
          <w:lang w:val="en-US" w:eastAsia="zh-CN"/>
        </w:rPr>
      </w:pPr>
    </w:p>
    <w:p w14:paraId="6E393010">
      <w:pPr>
        <w:rPr>
          <w:rFonts w:hint="default" w:ascii="Times New Roman Regular" w:hAnsi="Times New Roman Regular" w:eastAsia="Arial" w:cs="Times New Roman Regular"/>
          <w:i w:val="0"/>
          <w:iCs w:val="0"/>
          <w:caps w:val="0"/>
          <w:color w:val="auto"/>
          <w:spacing w:val="23"/>
          <w:sz w:val="28"/>
          <w:szCs w:val="28"/>
          <w:shd w:val="clear" w:color="auto" w:fill="F7FAFF"/>
        </w:rPr>
      </w:pPr>
    </w:p>
    <w:p w14:paraId="670AD73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Times New Roman Regular" w:hAnsi="Times New Roman Regular" w:eastAsia="仿宋_GB2312" w:cs="Times New Roman Regular"/>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方正小标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Times New Roman Regular">
    <w:panose1 w:val="02020603050405020304"/>
    <w:charset w:val="00"/>
    <w:family w:val="auto"/>
    <w:pitch w:val="default"/>
    <w:sig w:usb0="E0002AEF" w:usb1="C0007841"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方正小标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9531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4F6054">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F4F6054">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624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15E70F">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515E70F">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4F364"/>
    <w:multiLevelType w:val="singleLevel"/>
    <w:tmpl w:val="9704F364"/>
    <w:lvl w:ilvl="0" w:tentative="0">
      <w:start w:val="1"/>
      <w:numFmt w:val="decimal"/>
      <w:lvlText w:val="(%1)"/>
      <w:lvlJc w:val="left"/>
      <w:pPr>
        <w:ind w:left="278" w:hanging="425"/>
      </w:pPr>
      <w:rPr>
        <w:rFonts w:hint="default"/>
      </w:rPr>
    </w:lvl>
  </w:abstractNum>
  <w:abstractNum w:abstractNumId="1">
    <w:nsid w:val="D73016E3"/>
    <w:multiLevelType w:val="multilevel"/>
    <w:tmpl w:val="D73016E3"/>
    <w:lvl w:ilvl="0" w:tentative="0">
      <w:start w:val="1"/>
      <w:numFmt w:val="decimal"/>
      <w:pStyle w:val="14"/>
      <w:suff w:val="nothing"/>
      <w:lvlText w:val="%1."/>
      <w:lvlJc w:val="left"/>
      <w:pPr>
        <w:tabs>
          <w:tab w:val="left" w:pos="420"/>
        </w:tabs>
        <w:ind w:left="0" w:firstLine="0"/>
      </w:pPr>
      <w:rPr>
        <w:rFonts w:hint="default" w:ascii="宋体" w:hAnsi="宋体" w:eastAsia="宋体" w:cs="宋体"/>
      </w:rPr>
    </w:lvl>
    <w:lvl w:ilvl="1" w:tentative="0">
      <w:start w:val="1"/>
      <w:numFmt w:val="decimal"/>
      <w:pStyle w:val="15"/>
      <w:suff w:val="nothing"/>
      <w:lvlText w:val="%1.%2"/>
      <w:lvlJc w:val="left"/>
      <w:pPr>
        <w:tabs>
          <w:tab w:val="left" w:pos="420"/>
        </w:tabs>
        <w:ind w:left="0" w:firstLine="0"/>
      </w:pPr>
      <w:rPr>
        <w:rFonts w:hint="default" w:ascii="宋体" w:hAnsi="宋体" w:eastAsia="宋体" w:cs="宋体"/>
      </w:rPr>
    </w:lvl>
    <w:lvl w:ilvl="2" w:tentative="0">
      <w:start w:val="1"/>
      <w:numFmt w:val="decimal"/>
      <w:pStyle w:val="16"/>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方正小标宋简体"/>
      </w:rPr>
    </w:lvl>
    <w:lvl w:ilvl="1" w:tentative="0">
      <w:start w:val="1"/>
      <w:numFmt w:val="chineseCounting"/>
      <w:pStyle w:val="23"/>
      <w:suff w:val="nothing"/>
      <w:lvlText w:val="(%2)"/>
      <w:lvlJc w:val="left"/>
      <w:pPr>
        <w:ind w:left="0" w:firstLine="0"/>
      </w:pPr>
      <w:rPr>
        <w:rFonts w:hint="eastAsia" w:ascii="宋体" w:hAnsi="宋体" w:eastAsia="宋体" w:cs="方正小标宋简体"/>
      </w:rPr>
    </w:lvl>
    <w:lvl w:ilvl="2" w:tentative="0">
      <w:start w:val="1"/>
      <w:numFmt w:val="decimal"/>
      <w:pStyle w:val="25"/>
      <w:suff w:val="nothing"/>
      <w:lvlText w:val="%3."/>
      <w:lvlJc w:val="left"/>
      <w:pPr>
        <w:ind w:left="0" w:firstLine="0"/>
      </w:pPr>
      <w:rPr>
        <w:rFonts w:hint="eastAsia" w:ascii="宋体" w:hAnsi="宋体" w:eastAsia="宋体" w:cs="方正小标宋简体"/>
      </w:rPr>
    </w:lvl>
    <w:lvl w:ilvl="3" w:tentative="0">
      <w:start w:val="1"/>
      <w:numFmt w:val="decimal"/>
      <w:pStyle w:val="26"/>
      <w:suff w:val="nothing"/>
      <w:lvlText w:val="%3.%4"/>
      <w:lvlJc w:val="left"/>
      <w:pPr>
        <w:ind w:left="0" w:firstLine="0"/>
      </w:pPr>
      <w:rPr>
        <w:rFonts w:hint="eastAsia" w:ascii="宋体" w:hAnsi="宋体" w:eastAsia="宋体" w:cs="方正小标宋简体"/>
      </w:rPr>
    </w:lvl>
    <w:lvl w:ilvl="4" w:tentative="0">
      <w:start w:val="1"/>
      <w:numFmt w:val="decimal"/>
      <w:pStyle w:val="27"/>
      <w:suff w:val="nothing"/>
      <w:lvlText w:val="(%5)"/>
      <w:lvlJc w:val="left"/>
      <w:pPr>
        <w:ind w:left="0" w:firstLine="0"/>
      </w:pPr>
      <w:rPr>
        <w:rFonts w:hint="eastAsia" w:ascii="宋体" w:hAnsi="宋体" w:eastAsia="宋体" w:cs="方正小标宋简体"/>
      </w:rPr>
    </w:lvl>
    <w:lvl w:ilvl="5" w:tentative="0">
      <w:start w:val="1"/>
      <w:numFmt w:val="decimal"/>
      <w:pStyle w:val="5"/>
      <w:suff w:val="nothing"/>
      <w:lvlText w:val="%6）"/>
      <w:lvlJc w:val="left"/>
      <w:pPr>
        <w:ind w:left="0" w:firstLine="402"/>
      </w:pPr>
      <w:rPr>
        <w:rFonts w:hint="eastAsia"/>
      </w:rPr>
    </w:lvl>
    <w:lvl w:ilvl="6" w:tentative="0">
      <w:start w:val="1"/>
      <w:numFmt w:val="lowerLetter"/>
      <w:pStyle w:val="6"/>
      <w:suff w:val="nothing"/>
      <w:lvlText w:val="%7．"/>
      <w:lvlJc w:val="left"/>
      <w:pPr>
        <w:ind w:left="0" w:firstLine="402"/>
      </w:pPr>
      <w:rPr>
        <w:rFonts w:hint="eastAsia"/>
      </w:rPr>
    </w:lvl>
    <w:lvl w:ilvl="7" w:tentative="0">
      <w:start w:val="1"/>
      <w:numFmt w:val="lowerLetter"/>
      <w:pStyle w:val="7"/>
      <w:suff w:val="nothing"/>
      <w:lvlText w:val="%8）"/>
      <w:lvlJc w:val="left"/>
      <w:pPr>
        <w:ind w:left="0" w:firstLine="402"/>
      </w:pPr>
      <w:rPr>
        <w:rFonts w:hint="eastAsia"/>
      </w:rPr>
    </w:lvl>
    <w:lvl w:ilvl="8" w:tentative="0">
      <w:start w:val="1"/>
      <w:numFmt w:val="lowerRoman"/>
      <w:pStyle w:val="8"/>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89C3229"/>
    <w:multiLevelType w:val="singleLevel"/>
    <w:tmpl w:val="389C3229"/>
    <w:lvl w:ilvl="0" w:tentative="0">
      <w:start w:val="1"/>
      <w:numFmt w:val="chineseCounting"/>
      <w:suff w:val="nothing"/>
      <w:lvlText w:val="%1、"/>
      <w:lvlJc w:val="left"/>
      <w:rPr>
        <w:rFonts w:hint="eastAsia"/>
      </w:rPr>
    </w:lvl>
  </w:abstractNum>
  <w:abstractNum w:abstractNumId="7">
    <w:nsid w:val="41B5F243"/>
    <w:multiLevelType w:val="multilevel"/>
    <w:tmpl w:val="41B5F243"/>
    <w:lvl w:ilvl="0" w:tentative="0">
      <w:start w:val="1"/>
      <w:numFmt w:val="chineseCounting"/>
      <w:pStyle w:val="17"/>
      <w:suff w:val="nothing"/>
      <w:lvlText w:val="第%1章 "/>
      <w:lvlJc w:val="left"/>
      <w:pPr>
        <w:tabs>
          <w:tab w:val="left" w:pos="0"/>
        </w:tabs>
        <w:ind w:left="0" w:firstLine="0"/>
      </w:pPr>
      <w:rPr>
        <w:rFonts w:hint="eastAsia" w:ascii="宋体" w:hAnsi="宋体" w:eastAsia="宋体" w:cs="方正小标宋简体"/>
      </w:rPr>
    </w:lvl>
    <w:lvl w:ilvl="1" w:tentative="0">
      <w:start w:val="1"/>
      <w:numFmt w:val="chineseCounting"/>
      <w:pStyle w:val="18"/>
      <w:suff w:val="nothing"/>
      <w:lvlText w:val="%2、"/>
      <w:lvlJc w:val="left"/>
      <w:pPr>
        <w:ind w:left="0" w:firstLine="0"/>
      </w:pPr>
      <w:rPr>
        <w:rFonts w:hint="eastAsia" w:ascii="宋体" w:hAnsi="宋体" w:eastAsia="宋体" w:cs="方正小标宋简体"/>
      </w:rPr>
    </w:lvl>
    <w:lvl w:ilvl="2" w:tentative="0">
      <w:start w:val="1"/>
      <w:numFmt w:val="chineseCounting"/>
      <w:pStyle w:val="19"/>
      <w:suff w:val="nothing"/>
      <w:lvlText w:val="(%3)"/>
      <w:lvlJc w:val="left"/>
      <w:pPr>
        <w:tabs>
          <w:tab w:val="left" w:pos="0"/>
        </w:tabs>
        <w:ind w:left="0" w:firstLine="0"/>
      </w:pPr>
      <w:rPr>
        <w:rFonts w:hint="eastAsia" w:ascii="宋体" w:hAnsi="宋体" w:eastAsia="宋体" w:cs="方正小标宋简体"/>
      </w:rPr>
    </w:lvl>
    <w:lvl w:ilvl="3" w:tentative="0">
      <w:start w:val="1"/>
      <w:numFmt w:val="decimal"/>
      <w:pStyle w:val="20"/>
      <w:suff w:val="nothing"/>
      <w:lvlText w:val="%4."/>
      <w:lvlJc w:val="left"/>
      <w:pPr>
        <w:tabs>
          <w:tab w:val="left" w:pos="0"/>
        </w:tabs>
        <w:ind w:left="0" w:firstLine="0"/>
      </w:pPr>
      <w:rPr>
        <w:rFonts w:hint="eastAsia" w:ascii="宋体" w:hAnsi="宋体" w:eastAsia="宋体" w:cs="方正小标宋简体"/>
      </w:rPr>
    </w:lvl>
    <w:lvl w:ilvl="4" w:tentative="0">
      <w:start w:val="1"/>
      <w:numFmt w:val="decimal"/>
      <w:pStyle w:val="21"/>
      <w:suff w:val="nothing"/>
      <w:lvlText w:val="%4.%5"/>
      <w:lvlJc w:val="left"/>
      <w:pPr>
        <w:ind w:left="0" w:firstLine="0"/>
      </w:pPr>
      <w:rPr>
        <w:rFonts w:hint="eastAsia" w:ascii="宋体" w:hAnsi="宋体" w:eastAsia="宋体" w:cs="方正小标宋简体"/>
      </w:rPr>
    </w:lvl>
    <w:lvl w:ilvl="5" w:tentative="0">
      <w:start w:val="1"/>
      <w:numFmt w:val="decimal"/>
      <w:pStyle w:val="22"/>
      <w:suff w:val="nothing"/>
      <w:lvlText w:val="(%6)"/>
      <w:lvlJc w:val="left"/>
      <w:pPr>
        <w:ind w:left="0" w:firstLine="0"/>
      </w:pPr>
      <w:rPr>
        <w:rFonts w:hint="eastAsia" w:ascii="宋体" w:hAnsi="宋体" w:eastAsia="宋体" w:cs="方正小标宋简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541013C3"/>
    <w:multiLevelType w:val="singleLevel"/>
    <w:tmpl w:val="541013C3"/>
    <w:lvl w:ilvl="0" w:tentative="0">
      <w:start w:val="3"/>
      <w:numFmt w:val="decimal"/>
      <w:lvlText w:val="%1."/>
      <w:lvlJc w:val="left"/>
      <w:pPr>
        <w:tabs>
          <w:tab w:val="left" w:pos="312"/>
        </w:tabs>
      </w:pPr>
    </w:lvl>
  </w:abstractNum>
  <w:abstractNum w:abstractNumId="9">
    <w:nsid w:val="59B5E3FA"/>
    <w:multiLevelType w:val="singleLevel"/>
    <w:tmpl w:val="59B5E3FA"/>
    <w:lvl w:ilvl="0" w:tentative="0">
      <w:start w:val="2"/>
      <w:numFmt w:val="chineseCounting"/>
      <w:suff w:val="nothing"/>
      <w:lvlText w:val="%1、"/>
      <w:lvlJc w:val="left"/>
      <w:rPr>
        <w:rFonts w:hint="eastAsia"/>
      </w:rPr>
    </w:lvl>
  </w:abstractNum>
  <w:num w:numId="1">
    <w:abstractNumId w:val="5"/>
  </w:num>
  <w:num w:numId="2">
    <w:abstractNumId w:val="4"/>
  </w:num>
  <w:num w:numId="3">
    <w:abstractNumId w:val="1"/>
  </w:num>
  <w:num w:numId="4">
    <w:abstractNumId w:val="7"/>
  </w:num>
  <w:num w:numId="5">
    <w:abstractNumId w:val="6"/>
  </w:num>
  <w:num w:numId="6">
    <w:abstractNumId w:val="9"/>
  </w:num>
  <w:num w:numId="7">
    <w:abstractNumId w:val="8"/>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NjYyOWRkZmQzM2UyYzJjNWE4Y2M0NTVmMDI5YmEifQ=="/>
  </w:docVars>
  <w:rsids>
    <w:rsidRoot w:val="00000000"/>
    <w:rsid w:val="0885603C"/>
    <w:rsid w:val="149D5952"/>
    <w:rsid w:val="19C85BEB"/>
    <w:rsid w:val="1FC02B2A"/>
    <w:rsid w:val="2F5743C2"/>
    <w:rsid w:val="36662C01"/>
    <w:rsid w:val="382B5FBA"/>
    <w:rsid w:val="39B27B80"/>
    <w:rsid w:val="3BFD4135"/>
    <w:rsid w:val="3C696286"/>
    <w:rsid w:val="3F9FDBCF"/>
    <w:rsid w:val="42B23A0D"/>
    <w:rsid w:val="461B3662"/>
    <w:rsid w:val="55402981"/>
    <w:rsid w:val="5DAF5935"/>
    <w:rsid w:val="68F472DE"/>
    <w:rsid w:val="6A6908F7"/>
    <w:rsid w:val="6C207EF0"/>
    <w:rsid w:val="6ED26B98"/>
    <w:rsid w:val="73435EF9"/>
    <w:rsid w:val="76571BB5"/>
    <w:rsid w:val="77857F2E"/>
    <w:rsid w:val="7B975088"/>
    <w:rsid w:val="7C7365B0"/>
    <w:rsid w:val="7FFE2808"/>
    <w:rsid w:val="9BFFBD3F"/>
    <w:rsid w:val="DA5F9B35"/>
    <w:rsid w:val="DE7962AB"/>
    <w:rsid w:val="FB0BBCAF"/>
    <w:rsid w:val="FBFB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4">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5">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6">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7">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8">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3">
    <w:name w:val="Default Paragraph Font"/>
    <w:autoRedefine/>
    <w:semiHidden/>
    <w:qFormat/>
    <w:uiPriority w:val="0"/>
    <w:rPr>
      <w:rFonts w:ascii="宋体" w:hAnsi="宋体" w:eastAsia="方正小标宋简体"/>
      <w:b/>
      <w:sz w:val="24"/>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9">
    <w:name w:val="footer"/>
    <w:basedOn w:val="1"/>
    <w:autoRedefine/>
    <w:qFormat/>
    <w:uiPriority w:val="99"/>
    <w:pPr>
      <w:tabs>
        <w:tab w:val="center" w:pos="4153"/>
        <w:tab w:val="right" w:pos="8306"/>
      </w:tabs>
      <w:snapToGrid w:val="0"/>
      <w:jc w:val="left"/>
    </w:pPr>
    <w:rPr>
      <w:sz w:val="18"/>
    </w:rPr>
  </w:style>
  <w:style w:type="paragraph" w:styleId="10">
    <w:name w:val="toc 1"/>
    <w:basedOn w:val="1"/>
    <w:next w:val="1"/>
    <w:qFormat/>
    <w:uiPriority w:val="39"/>
    <w:pPr>
      <w:spacing w:before="120" w:after="120" w:line="360" w:lineRule="auto"/>
      <w:ind w:firstLine="180" w:firstLineChars="75"/>
    </w:pPr>
    <w:rPr>
      <w:bCs/>
      <w:caps/>
      <w:sz w:val="24"/>
      <w:szCs w:val="24"/>
    </w:rPr>
  </w:style>
  <w:style w:type="paragraph" w:styleId="11">
    <w:name w:val="toc 6"/>
    <w:basedOn w:val="1"/>
    <w:next w:val="1"/>
    <w:autoRedefine/>
    <w:semiHidden/>
    <w:qFormat/>
    <w:uiPriority w:val="0"/>
    <w:pPr>
      <w:ind w:left="1050"/>
      <w:jc w:val="left"/>
    </w:pPr>
    <w:rPr>
      <w:sz w:val="18"/>
      <w:szCs w:val="18"/>
    </w:rPr>
  </w:style>
  <w:style w:type="paragraph" w:customStyle="1" w:styleId="14">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5">
    <w:name w:val="10、“1.1”表格内二级标题"/>
    <w:basedOn w:val="1"/>
    <w:autoRedefine/>
    <w:qFormat/>
    <w:uiPriority w:val="0"/>
    <w:pPr>
      <w:numPr>
        <w:ilvl w:val="1"/>
        <w:numId w:val="3"/>
      </w:numPr>
    </w:pPr>
  </w:style>
  <w:style w:type="paragraph" w:customStyle="1" w:styleId="16">
    <w:name w:val="11、“1.1.1”表格内三级标题"/>
    <w:basedOn w:val="1"/>
    <w:autoRedefine/>
    <w:qFormat/>
    <w:uiPriority w:val="0"/>
    <w:pPr>
      <w:numPr>
        <w:ilvl w:val="2"/>
        <w:numId w:val="3"/>
      </w:numPr>
    </w:pPr>
  </w:style>
  <w:style w:type="paragraph" w:customStyle="1" w:styleId="17">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方正小标宋简体"/>
      <w:b/>
      <w:snapToGrid w:val="0"/>
      <w:sz w:val="36"/>
    </w:rPr>
  </w:style>
  <w:style w:type="paragraph" w:customStyle="1" w:styleId="18">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方正小标宋简体"/>
      <w:b/>
      <w:sz w:val="24"/>
    </w:rPr>
  </w:style>
  <w:style w:type="paragraph" w:customStyle="1" w:styleId="19">
    <w:name w:val="16、“(一)”三级标题"/>
    <w:basedOn w:val="1"/>
    <w:autoRedefine/>
    <w:qFormat/>
    <w:uiPriority w:val="0"/>
    <w:pPr>
      <w:numPr>
        <w:ilvl w:val="2"/>
        <w:numId w:val="4"/>
      </w:numPr>
    </w:pPr>
    <w:rPr>
      <w:rFonts w:ascii="宋体" w:hAnsi="宋体" w:eastAsia="方正小标宋简体"/>
      <w:b/>
      <w:sz w:val="24"/>
    </w:rPr>
  </w:style>
  <w:style w:type="paragraph" w:customStyle="1" w:styleId="20">
    <w:name w:val="17“1.”四级标题"/>
    <w:basedOn w:val="1"/>
    <w:autoRedefine/>
    <w:qFormat/>
    <w:uiPriority w:val="0"/>
    <w:pPr>
      <w:numPr>
        <w:ilvl w:val="3"/>
        <w:numId w:val="4"/>
      </w:numPr>
    </w:pPr>
    <w:rPr>
      <w:rFonts w:ascii="宋体" w:hAnsi="宋体" w:eastAsia="方正小标宋简体"/>
      <w:b/>
      <w:sz w:val="24"/>
    </w:rPr>
  </w:style>
  <w:style w:type="paragraph" w:customStyle="1" w:styleId="21">
    <w:name w:val="18、“1.1”五级标题"/>
    <w:basedOn w:val="1"/>
    <w:autoRedefine/>
    <w:qFormat/>
    <w:uiPriority w:val="0"/>
    <w:pPr>
      <w:numPr>
        <w:ilvl w:val="4"/>
        <w:numId w:val="4"/>
      </w:numPr>
    </w:pPr>
    <w:rPr>
      <w:rFonts w:ascii="宋体" w:hAnsi="宋体" w:eastAsia="方正小标宋简体"/>
      <w:b/>
      <w:sz w:val="24"/>
    </w:rPr>
  </w:style>
  <w:style w:type="paragraph" w:customStyle="1" w:styleId="22">
    <w:name w:val="19、“(1)”六级标题"/>
    <w:basedOn w:val="1"/>
    <w:autoRedefine/>
    <w:qFormat/>
    <w:uiPriority w:val="0"/>
    <w:pPr>
      <w:numPr>
        <w:ilvl w:val="5"/>
        <w:numId w:val="4"/>
      </w:numPr>
    </w:pPr>
    <w:rPr>
      <w:rFonts w:ascii="宋体" w:hAnsi="宋体" w:eastAsia="方正小标宋简体"/>
      <w:b/>
      <w:sz w:val="24"/>
    </w:rPr>
  </w:style>
  <w:style w:type="paragraph" w:customStyle="1" w:styleId="23">
    <w:name w:val="05、“(一)”正文三级标题"/>
    <w:basedOn w:val="1"/>
    <w:link w:val="24"/>
    <w:autoRedefine/>
    <w:qFormat/>
    <w:uiPriority w:val="0"/>
    <w:pPr>
      <w:numPr>
        <w:ilvl w:val="1"/>
        <w:numId w:val="2"/>
      </w:numPr>
      <w:tabs>
        <w:tab w:val="left" w:pos="0"/>
      </w:tabs>
      <w:wordWrap w:val="0"/>
      <w:topLinePunct/>
      <w:ind w:firstLine="803" w:firstLineChars="200"/>
    </w:pPr>
    <w:rPr>
      <w:rFonts w:ascii="宋体" w:hAnsi="宋体" w:eastAsia="方正小标宋简体"/>
      <w:sz w:val="24"/>
    </w:rPr>
  </w:style>
  <w:style w:type="character" w:customStyle="1" w:styleId="24">
    <w:name w:val="05、“(一)”正文三级标题 Char"/>
    <w:link w:val="23"/>
    <w:autoRedefine/>
    <w:qFormat/>
    <w:uiPriority w:val="0"/>
    <w:rPr>
      <w:rFonts w:ascii="宋体" w:hAnsi="宋体" w:eastAsia="方正小标宋简体"/>
      <w:sz w:val="24"/>
    </w:rPr>
  </w:style>
  <w:style w:type="paragraph" w:customStyle="1" w:styleId="25">
    <w:name w:val="06、“1.”正文四级标题"/>
    <w:basedOn w:val="1"/>
    <w:autoRedefine/>
    <w:qFormat/>
    <w:uiPriority w:val="0"/>
    <w:pPr>
      <w:numPr>
        <w:ilvl w:val="2"/>
        <w:numId w:val="2"/>
      </w:numPr>
    </w:pPr>
    <w:rPr>
      <w:rFonts w:ascii="宋体" w:hAnsi="宋体" w:eastAsia="方正小标宋简体"/>
      <w:b/>
      <w:sz w:val="24"/>
    </w:rPr>
  </w:style>
  <w:style w:type="paragraph" w:customStyle="1" w:styleId="26">
    <w:name w:val="07、“1.1”正文五级标题"/>
    <w:basedOn w:val="1"/>
    <w:autoRedefine/>
    <w:qFormat/>
    <w:uiPriority w:val="0"/>
    <w:pPr>
      <w:numPr>
        <w:ilvl w:val="3"/>
        <w:numId w:val="2"/>
      </w:numPr>
    </w:pPr>
    <w:rPr>
      <w:rFonts w:ascii="宋体" w:hAnsi="宋体" w:eastAsia="方正小标宋简体"/>
      <w:b/>
      <w:sz w:val="24"/>
    </w:rPr>
  </w:style>
  <w:style w:type="paragraph" w:customStyle="1" w:styleId="27">
    <w:name w:val="08、“(1)”正文六级标题"/>
    <w:basedOn w:val="1"/>
    <w:autoRedefine/>
    <w:qFormat/>
    <w:uiPriority w:val="0"/>
    <w:pPr>
      <w:numPr>
        <w:ilvl w:val="4"/>
        <w:numId w:val="2"/>
      </w:numPr>
    </w:pPr>
    <w:rPr>
      <w:rFonts w:ascii="宋体" w:hAnsi="宋体" w:eastAsia="方正小标宋简体"/>
      <w:b/>
      <w:sz w:val="24"/>
    </w:rPr>
  </w:style>
  <w:style w:type="paragraph" w:customStyle="1" w:styleId="28">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
    <w:name w:val="GW-正文"/>
    <w:basedOn w:val="1"/>
    <w:autoRedefine/>
    <w:qFormat/>
    <w:uiPriority w:val="0"/>
    <w:pPr>
      <w:spacing w:line="360" w:lineRule="auto"/>
      <w:ind w:firstLine="200" w:firstLineChars="200"/>
    </w:pPr>
    <w:rPr>
      <w:rFonts w:eastAsia="仿宋_GB2312"/>
      <w:sz w:val="24"/>
      <w:szCs w:val="24"/>
    </w:rPr>
  </w:style>
  <w:style w:type="paragraph" w:customStyle="1" w:styleId="30">
    <w:name w:val="正文首行缩进两字符"/>
    <w:basedOn w:val="1"/>
    <w:autoRedefine/>
    <w:qFormat/>
    <w:uiPriority w:val="0"/>
    <w:pPr>
      <w:spacing w:line="360" w:lineRule="auto"/>
      <w:ind w:firstLine="200" w:firstLineChars="200"/>
    </w:pPr>
    <w:rPr>
      <w:szCs w:val="24"/>
    </w:rPr>
  </w:style>
  <w:style w:type="character" w:customStyle="1" w:styleId="31">
    <w:name w:val="font31"/>
    <w:basedOn w:val="13"/>
    <w:autoRedefine/>
    <w:qFormat/>
    <w:uiPriority w:val="0"/>
    <w:rPr>
      <w:rFonts w:ascii="宋体" w:hAnsi="宋体" w:eastAsia="宋体" w:cs="宋体"/>
      <w:bCs/>
      <w:color w:val="000000"/>
      <w:sz w:val="14"/>
      <w:szCs w:val="14"/>
      <w:u w:val="none"/>
    </w:rPr>
  </w:style>
  <w:style w:type="character" w:customStyle="1" w:styleId="32">
    <w:name w:val="font41"/>
    <w:basedOn w:val="13"/>
    <w:autoRedefine/>
    <w:qFormat/>
    <w:uiPriority w:val="0"/>
    <w:rPr>
      <w:rFonts w:ascii="宋体" w:hAnsi="宋体" w:eastAsia="宋体" w:cs="宋体"/>
      <w:color w:val="000000"/>
      <w:sz w:val="14"/>
      <w:szCs w:val="14"/>
      <w:u w:val="none"/>
    </w:rPr>
  </w:style>
  <w:style w:type="paragraph" w:customStyle="1" w:styleId="33">
    <w:name w:val="03、“注：”正文(加粗，首行缩进2字符)"/>
    <w:basedOn w:val="34"/>
    <w:autoRedefine/>
    <w:qFormat/>
    <w:uiPriority w:val="0"/>
    <w:pPr>
      <w:tabs>
        <w:tab w:val="left" w:pos="0"/>
      </w:tabs>
      <w:ind w:firstLine="480" w:firstLineChars="200"/>
    </w:pPr>
    <w:rPr>
      <w:b/>
    </w:rPr>
  </w:style>
  <w:style w:type="paragraph" w:customStyle="1" w:styleId="34">
    <w:name w:val="01、普通正文"/>
    <w:basedOn w:val="1"/>
    <w:next w:val="11"/>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3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4161</Words>
  <Characters>4333</Characters>
  <Lines>0</Lines>
  <Paragraphs>0</Paragraphs>
  <TotalTime>337</TotalTime>
  <ScaleCrop>false</ScaleCrop>
  <LinksUpToDate>false</LinksUpToDate>
  <CharactersWithSpaces>4603</CharactersWithSpaces>
  <Application>WPS Office_7.3.0.8966_F1E327BC-269C-435d-A152-05C5408002CA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2021-07-21T22:22:00Z</dcterms:created>
  <dc:creator>admin</dc:creator>
  <cp:lastModifiedBy>厌战</cp:lastModifiedBy>
  <dcterms:modified xsi:type="dcterms:W3CDTF">2025-09-22T09:34:11Z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2052-7.3.0.8966</vt:lpwstr>
  </property>
  <property fmtid="{D5CDD505-2E9C-101B-9397-08002B2CF9AE}" pid="3" name="ICV">
    <vt:lpwstr>131D919CA0C6485793A7D0681D3C1483_43</vt:lpwstr>
  </property>
</Properties>
</file>