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9A6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成都市少年儿童业余体育学校</w:t>
      </w:r>
    </w:p>
    <w:p w14:paraId="41D4C7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2025-2026年《蓉城羽事》羽毛球全民健身</w:t>
      </w:r>
    </w:p>
    <w:p w14:paraId="082AA9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宣传视频制作比选邀请公告</w:t>
      </w:r>
    </w:p>
    <w:p w14:paraId="1121E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6E9572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我</w:t>
      </w:r>
      <w:r>
        <w:rPr>
          <w:rFonts w:hint="eastAsia" w:ascii="Times New Roman" w:hAnsi="Times New Roman" w:eastAsia="方正仿宋_GBK" w:cs="Times New Roman"/>
          <w:b w:val="0"/>
          <w:bCs w:val="0"/>
          <w:color w:val="auto"/>
          <w:sz w:val="32"/>
          <w:szCs w:val="32"/>
          <w:lang w:val="en-US" w:eastAsia="zh-CN"/>
        </w:rPr>
        <w:t>校</w:t>
      </w:r>
      <w:r>
        <w:rPr>
          <w:rFonts w:hint="default" w:ascii="Times New Roman" w:hAnsi="Times New Roman" w:eastAsia="方正仿宋_GBK" w:cs="Times New Roman"/>
          <w:b w:val="0"/>
          <w:bCs w:val="0"/>
          <w:color w:val="auto"/>
          <w:sz w:val="32"/>
          <w:szCs w:val="32"/>
          <w:lang w:val="en-US" w:eastAsia="zh-CN"/>
        </w:rPr>
        <w:t>拟购买2025-2026年《蓉城羽事》羽毛球全民健身宣传视频制作服务，诚邀潜在供应商参加比选活动。</w:t>
      </w:r>
    </w:p>
    <w:p w14:paraId="4182F75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一、项目名称</w:t>
      </w:r>
    </w:p>
    <w:p w14:paraId="6BE28E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2025-2026年《蓉城羽事》羽毛球全民健身宣传视频制作</w:t>
      </w:r>
    </w:p>
    <w:p w14:paraId="5AD438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二、项目预算</w:t>
      </w:r>
    </w:p>
    <w:p w14:paraId="7AB68C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62000</w:t>
      </w:r>
      <w:r>
        <w:rPr>
          <w:rFonts w:hint="default" w:ascii="Times New Roman" w:hAnsi="Times New Roman" w:eastAsia="方正仿宋_GBK" w:cs="Times New Roman"/>
          <w:b w:val="0"/>
          <w:bCs w:val="0"/>
          <w:color w:val="auto"/>
          <w:sz w:val="32"/>
          <w:szCs w:val="32"/>
          <w:lang w:val="en-US" w:eastAsia="zh-CN"/>
        </w:rPr>
        <w:t>元（大写：陆万贰仟元整）</w:t>
      </w:r>
    </w:p>
    <w:p w14:paraId="1F2836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三、项目简介</w:t>
      </w:r>
    </w:p>
    <w:p w14:paraId="02407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本项目</w:t>
      </w:r>
      <w:r>
        <w:rPr>
          <w:rFonts w:hint="eastAsia" w:ascii="Times New Roman" w:hAnsi="Times New Roman" w:eastAsia="方正仿宋_GBK" w:cs="Times New Roman"/>
          <w:b w:val="0"/>
          <w:bCs w:val="0"/>
          <w:color w:val="auto"/>
          <w:sz w:val="32"/>
          <w:szCs w:val="32"/>
          <w:lang w:val="en-US" w:eastAsia="zh-CN"/>
        </w:rPr>
        <w:t>位于成都市，</w:t>
      </w:r>
      <w:r>
        <w:rPr>
          <w:rFonts w:hint="eastAsia" w:ascii="仿宋_GB2312" w:hAnsi="仿宋_GB2312" w:eastAsia="仿宋_GB2312" w:cs="仿宋_GB2312"/>
          <w:color w:val="auto"/>
          <w:sz w:val="32"/>
          <w:szCs w:val="32"/>
          <w:lang w:val="en-US" w:eastAsia="zh-CN"/>
        </w:rPr>
        <w:t>服务内容为：</w:t>
      </w:r>
    </w:p>
    <w:p w14:paraId="2B009F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1.拍摄</w:t>
      </w:r>
      <w:r>
        <w:rPr>
          <w:rFonts w:hint="eastAsia" w:ascii="仿宋" w:hAnsi="仿宋" w:eastAsia="仿宋" w:cs="仿宋"/>
          <w:color w:val="auto"/>
          <w:sz w:val="32"/>
          <w:szCs w:val="32"/>
          <w:lang w:val="en-US" w:eastAsia="zh-CN"/>
        </w:rPr>
        <w:t>并制作采购方指定的羽毛球赛事、活动新</w:t>
      </w:r>
      <w:r>
        <w:rPr>
          <w:rFonts w:hint="eastAsia" w:ascii="仿宋_GB2312" w:hAnsi="仿宋_GB2312" w:eastAsia="仿宋_GB2312" w:cs="仿宋_GB2312"/>
          <w:color w:val="auto"/>
          <w:sz w:val="32"/>
          <w:szCs w:val="32"/>
          <w:lang w:val="en-US" w:eastAsia="zh-CN"/>
        </w:rPr>
        <w:t>闻报道，羽毛球赛事、活动精彩瞬间混剪集锦；</w:t>
      </w:r>
    </w:p>
    <w:p w14:paraId="7776CA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2.拍摄并制作专题节目，包括但不限于羽毛球重点人物（羽毛球专业运动员、爱好者、教练员、裁判员等）专访系列、羽毛球球馆探店系列、重点赛事深度报道；</w:t>
      </w:r>
    </w:p>
    <w:p w14:paraId="7228BD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3.拍摄并制作羽毛球赛事、活动年度总结篇；</w:t>
      </w:r>
    </w:p>
    <w:p w14:paraId="26AE18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四、供应商需具备的资格条件</w:t>
      </w:r>
    </w:p>
    <w:p w14:paraId="089C3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（一）具有独立承担民事责任的能力；</w:t>
      </w:r>
    </w:p>
    <w:p w14:paraId="7D1662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（二）具有与履行合同相适应的经营范围；</w:t>
      </w:r>
    </w:p>
    <w:p w14:paraId="48DFED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（三）具有履行合同所必需的设施设备和专业技术能力；</w:t>
      </w:r>
    </w:p>
    <w:p w14:paraId="0AFA56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（四）具有良好的商业信誉，独立、健全的财务管理、会计核算和资产管理制度，依法缴纳税收和社会保障资金的良好记录；</w:t>
      </w:r>
    </w:p>
    <w:p w14:paraId="6C6D57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25541F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五、报名时间及方式</w:t>
      </w:r>
    </w:p>
    <w:p w14:paraId="7CF06B71">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（一）报名时间：202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9</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23</w:t>
      </w:r>
      <w:r>
        <w:rPr>
          <w:rFonts w:hint="default" w:ascii="Times New Roman" w:hAnsi="Times New Roman" w:eastAsia="方正仿宋_GBK" w:cs="Times New Roman"/>
          <w:b w:val="0"/>
          <w:bCs w:val="0"/>
          <w:i w:val="0"/>
          <w:iCs w:val="0"/>
          <w:color w:val="auto"/>
          <w:sz w:val="32"/>
          <w:szCs w:val="32"/>
          <w:lang w:val="en-US" w:eastAsia="zh-CN"/>
        </w:rPr>
        <w:t>日</w:t>
      </w:r>
      <w:r>
        <w:rPr>
          <w:rFonts w:hint="eastAsia" w:ascii="Times New Roman" w:hAnsi="Times New Roman" w:eastAsia="方正仿宋_GBK" w:cs="Times New Roman"/>
          <w:b w:val="0"/>
          <w:bCs w:val="0"/>
          <w:i w:val="0"/>
          <w:iCs w:val="0"/>
          <w:color w:val="auto"/>
          <w:sz w:val="32"/>
          <w:szCs w:val="32"/>
          <w:lang w:val="en-US" w:eastAsia="zh-CN"/>
        </w:rPr>
        <w:t>9</w:t>
      </w:r>
      <w:r>
        <w:rPr>
          <w:rFonts w:hint="default" w:ascii="Times New Roman" w:hAnsi="Times New Roman" w:eastAsia="方正仿宋_GBK" w:cs="Times New Roman"/>
          <w:b w:val="0"/>
          <w:bCs w:val="0"/>
          <w:i w:val="0"/>
          <w:iCs w:val="0"/>
          <w:color w:val="auto"/>
          <w:sz w:val="32"/>
          <w:szCs w:val="32"/>
          <w:lang w:val="en-US" w:eastAsia="zh-CN"/>
        </w:rPr>
        <w:t>时</w:t>
      </w:r>
      <w:bookmarkStart w:id="53" w:name="_GoBack"/>
      <w:bookmarkEnd w:id="53"/>
      <w:r>
        <w:rPr>
          <w:rFonts w:hint="default" w:ascii="Times New Roman" w:hAnsi="Times New Roman" w:eastAsia="方正仿宋_GBK" w:cs="Times New Roman"/>
          <w:b w:val="0"/>
          <w:bCs w:val="0"/>
          <w:i w:val="0"/>
          <w:iCs w:val="0"/>
          <w:color w:val="auto"/>
          <w:sz w:val="32"/>
          <w:szCs w:val="32"/>
          <w:lang w:val="en-US" w:eastAsia="zh-CN"/>
        </w:rPr>
        <w:t>00分至202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9</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25</w:t>
      </w:r>
      <w:r>
        <w:rPr>
          <w:rFonts w:hint="default" w:ascii="Times New Roman" w:hAnsi="Times New Roman" w:eastAsia="方正仿宋_GBK" w:cs="Times New Roman"/>
          <w:b w:val="0"/>
          <w:bCs w:val="0"/>
          <w:i w:val="0"/>
          <w:iCs w:val="0"/>
          <w:color w:val="auto"/>
          <w:sz w:val="32"/>
          <w:szCs w:val="32"/>
          <w:lang w:val="en-US" w:eastAsia="zh-CN"/>
        </w:rPr>
        <w:t>日17时00分。</w:t>
      </w:r>
    </w:p>
    <w:p w14:paraId="2B9B86BE">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（二）报名方式</w:t>
      </w:r>
    </w:p>
    <w:p w14:paraId="399D68ED">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网上报名：</w:t>
      </w:r>
      <w:r>
        <w:rPr>
          <w:rFonts w:hint="default" w:ascii="Times New Roman" w:hAnsi="Times New Roman" w:eastAsia="方正仿宋_GBK" w:cs="Times New Roman"/>
          <w:b w:val="0"/>
          <w:bCs w:val="0"/>
          <w:color w:val="auto"/>
          <w:sz w:val="32"/>
          <w:szCs w:val="32"/>
        </w:rPr>
        <w:t>单位介绍信及经办人身份证复印件加盖单</w:t>
      </w:r>
      <w:r>
        <w:rPr>
          <w:rFonts w:hint="default" w:ascii="Times New Roman" w:hAnsi="Times New Roman" w:eastAsia="方正仿宋_GBK" w:cs="Times New Roman"/>
          <w:b w:val="0"/>
          <w:bCs w:val="0"/>
          <w:color w:val="auto"/>
          <w:sz w:val="32"/>
          <w:szCs w:val="32"/>
          <w:highlight w:val="none"/>
        </w:rPr>
        <w:t>位公</w:t>
      </w:r>
      <w:r>
        <w:rPr>
          <w:rFonts w:hint="default" w:ascii="Times New Roman" w:hAnsi="Times New Roman" w:eastAsia="方正仿宋_GBK" w:cs="Times New Roman"/>
          <w:b w:val="0"/>
          <w:bCs w:val="0"/>
          <w:i w:val="0"/>
          <w:iCs w:val="0"/>
          <w:color w:val="auto"/>
          <w:sz w:val="32"/>
          <w:szCs w:val="32"/>
          <w:lang w:val="en-US" w:eastAsia="zh-CN"/>
        </w:rPr>
        <w:t>章，发送扫描件至邮箱，邮箱号：</w:t>
      </w:r>
      <w:r>
        <w:rPr>
          <w:rFonts w:hint="eastAsia" w:ascii="Times New Roman" w:hAnsi="Times New Roman" w:eastAsia="方正仿宋_GBK" w:cs="Times New Roman"/>
          <w:b w:val="0"/>
          <w:bCs w:val="0"/>
          <w:color w:val="0000FF"/>
          <w:sz w:val="32"/>
          <w:szCs w:val="32"/>
          <w:lang w:val="en-US" w:eastAsia="zh-CN"/>
        </w:rPr>
        <w:t>1078705563@qq.com</w:t>
      </w:r>
    </w:p>
    <w:p w14:paraId="452D23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方正黑体_GBK" w:eastAsia="方正黑体_GBK" w:cs="方正黑体_GBK"/>
          <w:b w:val="0"/>
          <w:bCs w:val="0"/>
          <w:i w:val="0"/>
          <w:iCs w:val="0"/>
          <w:color w:val="auto"/>
          <w:kern w:val="2"/>
          <w:sz w:val="32"/>
          <w:szCs w:val="32"/>
          <w:lang w:val="en-US" w:eastAsia="zh-CN" w:bidi="ar-SA"/>
        </w:rPr>
      </w:pPr>
      <w:r>
        <w:rPr>
          <w:rFonts w:hint="default" w:ascii="方正黑体_GBK" w:hAnsi="方正黑体_GBK" w:eastAsia="方正黑体_GBK" w:cs="方正黑体_GBK"/>
          <w:b w:val="0"/>
          <w:bCs w:val="0"/>
          <w:i w:val="0"/>
          <w:iCs w:val="0"/>
          <w:color w:val="auto"/>
          <w:kern w:val="2"/>
          <w:sz w:val="32"/>
          <w:szCs w:val="32"/>
          <w:lang w:val="en-US" w:eastAsia="zh-CN" w:bidi="ar-SA"/>
        </w:rPr>
        <w:t>六、比选申请书递交截止时间、开标时间、地点</w:t>
      </w:r>
    </w:p>
    <w:p w14:paraId="741AFE7B">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（一）比选申请书递交截止时间：202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9</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26</w:t>
      </w:r>
      <w:r>
        <w:rPr>
          <w:rFonts w:hint="default" w:ascii="Times New Roman" w:hAnsi="Times New Roman" w:eastAsia="方正仿宋_GBK" w:cs="Times New Roman"/>
          <w:b w:val="0"/>
          <w:bCs w:val="0"/>
          <w:i w:val="0"/>
          <w:iCs w:val="0"/>
          <w:color w:val="auto"/>
          <w:sz w:val="32"/>
          <w:szCs w:val="32"/>
          <w:lang w:val="en-US" w:eastAsia="zh-CN"/>
        </w:rPr>
        <w:t>日9时00分~10时00分；</w:t>
      </w:r>
    </w:p>
    <w:p w14:paraId="1783C01D">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（二）递交地点：成都市青羊区草堂路街道草堂东路150号综合</w:t>
      </w:r>
      <w:r>
        <w:rPr>
          <w:rFonts w:hint="eastAsia" w:ascii="Times New Roman" w:hAnsi="Times New Roman" w:eastAsia="方正仿宋_GBK" w:cs="Times New Roman"/>
          <w:b w:val="0"/>
          <w:bCs w:val="0"/>
          <w:i w:val="0"/>
          <w:iCs w:val="0"/>
          <w:color w:val="auto"/>
          <w:sz w:val="32"/>
          <w:szCs w:val="32"/>
          <w:lang w:val="en-US" w:eastAsia="zh-CN"/>
        </w:rPr>
        <w:t>训练</w:t>
      </w:r>
      <w:r>
        <w:rPr>
          <w:rFonts w:hint="default" w:ascii="Times New Roman" w:hAnsi="Times New Roman" w:eastAsia="方正仿宋_GBK" w:cs="Times New Roman"/>
          <w:b w:val="0"/>
          <w:bCs w:val="0"/>
          <w:i w:val="0"/>
          <w:iCs w:val="0"/>
          <w:color w:val="auto"/>
          <w:sz w:val="32"/>
          <w:szCs w:val="32"/>
          <w:lang w:val="en-US" w:eastAsia="zh-CN"/>
        </w:rPr>
        <w:t>楼1楼10</w:t>
      </w:r>
      <w:r>
        <w:rPr>
          <w:rFonts w:hint="eastAsia" w:ascii="Times New Roman" w:hAnsi="Times New Roman" w:eastAsia="方正仿宋_GBK" w:cs="Times New Roman"/>
          <w:b w:val="0"/>
          <w:bCs w:val="0"/>
          <w:i w:val="0"/>
          <w:iCs w:val="0"/>
          <w:color w:val="auto"/>
          <w:sz w:val="32"/>
          <w:szCs w:val="32"/>
          <w:lang w:val="en-US" w:eastAsia="zh-CN"/>
        </w:rPr>
        <w:t>1</w:t>
      </w:r>
      <w:r>
        <w:rPr>
          <w:rFonts w:hint="default" w:ascii="Times New Roman" w:hAnsi="Times New Roman" w:eastAsia="方正仿宋_GBK" w:cs="Times New Roman"/>
          <w:b w:val="0"/>
          <w:bCs w:val="0"/>
          <w:i w:val="0"/>
          <w:iCs w:val="0"/>
          <w:color w:val="auto"/>
          <w:sz w:val="32"/>
          <w:szCs w:val="32"/>
          <w:lang w:val="en-US" w:eastAsia="zh-CN"/>
        </w:rPr>
        <w:t>室；</w:t>
      </w:r>
      <w:r>
        <w:rPr>
          <w:rFonts w:hint="eastAsia" w:ascii="Times New Roman" w:hAnsi="Times New Roman" w:eastAsia="方正仿宋_GBK" w:cs="Times New Roman"/>
          <w:b w:val="0"/>
          <w:bCs w:val="0"/>
          <w:i w:val="0"/>
          <w:iCs w:val="0"/>
          <w:color w:val="auto"/>
          <w:sz w:val="32"/>
          <w:szCs w:val="32"/>
          <w:lang w:val="en-US" w:eastAsia="zh-CN"/>
        </w:rPr>
        <w:t xml:space="preserve">  </w:t>
      </w:r>
    </w:p>
    <w:p w14:paraId="13D89B62">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（三）开标时间：202</w:t>
      </w:r>
      <w:r>
        <w:rPr>
          <w:rFonts w:hint="eastAsia" w:ascii="Times New Roman" w:hAnsi="Times New Roman" w:eastAsia="方正仿宋_GBK" w:cs="Times New Roman"/>
          <w:b w:val="0"/>
          <w:bCs w:val="0"/>
          <w:i w:val="0"/>
          <w:iCs w:val="0"/>
          <w:color w:val="auto"/>
          <w:sz w:val="32"/>
          <w:szCs w:val="32"/>
          <w:lang w:val="en-US" w:eastAsia="zh-CN"/>
        </w:rPr>
        <w:t>5</w:t>
      </w:r>
      <w:r>
        <w:rPr>
          <w:rFonts w:hint="default" w:ascii="Times New Roman" w:hAnsi="Times New Roman" w:eastAsia="方正仿宋_GBK" w:cs="Times New Roman"/>
          <w:b w:val="0"/>
          <w:bCs w:val="0"/>
          <w:i w:val="0"/>
          <w:iCs w:val="0"/>
          <w:color w:val="auto"/>
          <w:sz w:val="32"/>
          <w:szCs w:val="32"/>
          <w:lang w:val="en-US" w:eastAsia="zh-CN"/>
        </w:rPr>
        <w:t>年</w:t>
      </w:r>
      <w:r>
        <w:rPr>
          <w:rFonts w:hint="eastAsia" w:ascii="Times New Roman" w:hAnsi="Times New Roman" w:eastAsia="方正仿宋_GBK" w:cs="Times New Roman"/>
          <w:b w:val="0"/>
          <w:bCs w:val="0"/>
          <w:i w:val="0"/>
          <w:iCs w:val="0"/>
          <w:color w:val="auto"/>
          <w:sz w:val="32"/>
          <w:szCs w:val="32"/>
          <w:lang w:val="en-US" w:eastAsia="zh-CN"/>
        </w:rPr>
        <w:t>9</w:t>
      </w:r>
      <w:r>
        <w:rPr>
          <w:rFonts w:hint="default" w:ascii="Times New Roman" w:hAnsi="Times New Roman" w:eastAsia="方正仿宋_GBK" w:cs="Times New Roman"/>
          <w:b w:val="0"/>
          <w:bCs w:val="0"/>
          <w:i w:val="0"/>
          <w:iCs w:val="0"/>
          <w:color w:val="auto"/>
          <w:sz w:val="32"/>
          <w:szCs w:val="32"/>
          <w:lang w:val="en-US" w:eastAsia="zh-CN"/>
        </w:rPr>
        <w:t>月</w:t>
      </w:r>
      <w:r>
        <w:rPr>
          <w:rFonts w:hint="eastAsia" w:ascii="Times New Roman" w:hAnsi="Times New Roman" w:eastAsia="方正仿宋_GBK" w:cs="Times New Roman"/>
          <w:b w:val="0"/>
          <w:bCs w:val="0"/>
          <w:i w:val="0"/>
          <w:iCs w:val="0"/>
          <w:color w:val="auto"/>
          <w:sz w:val="32"/>
          <w:szCs w:val="32"/>
          <w:lang w:val="en-US" w:eastAsia="zh-CN"/>
        </w:rPr>
        <w:t>26</w:t>
      </w:r>
      <w:r>
        <w:rPr>
          <w:rFonts w:hint="default" w:ascii="Times New Roman" w:hAnsi="Times New Roman" w:eastAsia="方正仿宋_GBK" w:cs="Times New Roman"/>
          <w:b w:val="0"/>
          <w:bCs w:val="0"/>
          <w:i w:val="0"/>
          <w:iCs w:val="0"/>
          <w:color w:val="auto"/>
          <w:sz w:val="32"/>
          <w:szCs w:val="32"/>
          <w:lang w:val="en-US" w:eastAsia="zh-CN"/>
        </w:rPr>
        <w:t>日上午10</w:t>
      </w:r>
      <w:r>
        <w:rPr>
          <w:rFonts w:hint="eastAsia" w:ascii="Times New Roman" w:hAnsi="Times New Roman" w:eastAsia="方正仿宋_GBK" w:cs="Times New Roman"/>
          <w:b w:val="0"/>
          <w:bCs w:val="0"/>
          <w:i w:val="0"/>
          <w:iCs w:val="0"/>
          <w:color w:val="auto"/>
          <w:sz w:val="32"/>
          <w:szCs w:val="32"/>
          <w:lang w:val="en-US" w:eastAsia="zh-CN"/>
        </w:rPr>
        <w:t>时00分</w:t>
      </w:r>
      <w:r>
        <w:rPr>
          <w:rFonts w:hint="default" w:ascii="Times New Roman" w:hAnsi="Times New Roman" w:eastAsia="方正仿宋_GBK" w:cs="Times New Roman"/>
          <w:b w:val="0"/>
          <w:bCs w:val="0"/>
          <w:i w:val="0"/>
          <w:iCs w:val="0"/>
          <w:color w:val="auto"/>
          <w:sz w:val="32"/>
          <w:szCs w:val="32"/>
          <w:lang w:val="en-US" w:eastAsia="zh-CN"/>
        </w:rPr>
        <w:t>；</w:t>
      </w:r>
    </w:p>
    <w:p w14:paraId="7462EC98">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（四）开标地点：成都市青羊区草堂路街道草堂东路150号综合楼训练楼三楼会议室。</w:t>
      </w:r>
    </w:p>
    <w:p w14:paraId="37D55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68C6FB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黑体_GBK" w:hAnsi="方正黑体_GBK" w:eastAsia="方正黑体_GBK" w:cs="方正黑体_GBK"/>
          <w:b w:val="0"/>
          <w:bCs w:val="0"/>
          <w:i w:val="0"/>
          <w:iCs w:val="0"/>
          <w:color w:val="auto"/>
          <w:sz w:val="32"/>
          <w:szCs w:val="32"/>
          <w:lang w:val="en-US" w:eastAsia="zh-CN"/>
        </w:rPr>
      </w:pPr>
      <w:r>
        <w:rPr>
          <w:rFonts w:hint="eastAsia" w:ascii="方正黑体_GBK" w:hAnsi="方正黑体_GBK" w:eastAsia="方正黑体_GBK" w:cs="方正黑体_GBK"/>
          <w:b w:val="0"/>
          <w:bCs w:val="0"/>
          <w:i w:val="0"/>
          <w:iCs w:val="0"/>
          <w:color w:val="auto"/>
          <w:kern w:val="2"/>
          <w:sz w:val="32"/>
          <w:szCs w:val="32"/>
          <w:lang w:val="en-US" w:eastAsia="zh-CN" w:bidi="ar-SA"/>
        </w:rPr>
        <w:t>七、</w:t>
      </w:r>
      <w:r>
        <w:rPr>
          <w:rFonts w:hint="eastAsia" w:ascii="方正黑体_GBK" w:hAnsi="方正黑体_GBK" w:eastAsia="方正黑体_GBK" w:cs="方正黑体_GBK"/>
          <w:b w:val="0"/>
          <w:bCs w:val="0"/>
          <w:i w:val="0"/>
          <w:iCs w:val="0"/>
          <w:color w:val="auto"/>
          <w:sz w:val="32"/>
          <w:szCs w:val="32"/>
          <w:lang w:val="en-US" w:eastAsia="zh-CN"/>
        </w:rPr>
        <w:t>联系方式</w:t>
      </w:r>
    </w:p>
    <w:p w14:paraId="468E71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比选单位：</w:t>
      </w:r>
      <w:r>
        <w:rPr>
          <w:rFonts w:hint="eastAsia" w:ascii="Times New Roman" w:hAnsi="Times New Roman" w:eastAsia="方正仿宋_GBK" w:cs="Times New Roman"/>
          <w:b w:val="0"/>
          <w:bCs w:val="0"/>
          <w:i w:val="0"/>
          <w:iCs w:val="0"/>
          <w:color w:val="auto"/>
          <w:sz w:val="32"/>
          <w:szCs w:val="32"/>
          <w:lang w:val="en-US" w:eastAsia="zh-CN"/>
        </w:rPr>
        <w:t>成都市少年儿童业余体育学校</w:t>
      </w:r>
    </w:p>
    <w:p w14:paraId="3F3AB1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联系人：</w:t>
      </w:r>
      <w:r>
        <w:rPr>
          <w:rFonts w:hint="eastAsia" w:ascii="Times New Roman" w:hAnsi="Times New Roman" w:eastAsia="方正仿宋_GBK" w:cs="Times New Roman"/>
          <w:b w:val="0"/>
          <w:bCs w:val="0"/>
          <w:i w:val="0"/>
          <w:iCs w:val="0"/>
          <w:color w:val="auto"/>
          <w:sz w:val="32"/>
          <w:szCs w:val="32"/>
          <w:lang w:val="en-US" w:eastAsia="zh-CN"/>
        </w:rPr>
        <w:t>张泾</w:t>
      </w:r>
    </w:p>
    <w:p w14:paraId="00913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lang w:val="en-US"/>
        </w:rPr>
      </w:pPr>
      <w:r>
        <w:rPr>
          <w:rFonts w:hint="default" w:ascii="Times New Roman" w:hAnsi="Times New Roman" w:eastAsia="方正仿宋_GBK" w:cs="Times New Roman"/>
          <w:b w:val="0"/>
          <w:bCs w:val="0"/>
          <w:i w:val="0"/>
          <w:iCs w:val="0"/>
          <w:color w:val="auto"/>
          <w:sz w:val="32"/>
          <w:szCs w:val="32"/>
          <w:lang w:val="en-US" w:eastAsia="zh-CN"/>
        </w:rPr>
        <w:t>联系电话：028-</w:t>
      </w:r>
      <w:r>
        <w:rPr>
          <w:rFonts w:hint="eastAsia" w:ascii="Times New Roman" w:hAnsi="Times New Roman" w:eastAsia="方正仿宋_GBK" w:cs="Times New Roman"/>
          <w:b w:val="0"/>
          <w:bCs w:val="0"/>
          <w:i w:val="0"/>
          <w:iCs w:val="0"/>
          <w:color w:val="auto"/>
          <w:sz w:val="32"/>
          <w:szCs w:val="32"/>
          <w:lang w:val="en-US" w:eastAsia="zh-CN"/>
        </w:rPr>
        <w:t>87329760</w:t>
      </w:r>
    </w:p>
    <w:p w14:paraId="08CB19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hangingChars="300"/>
        <w:jc w:val="left"/>
        <w:textAlignment w:val="auto"/>
        <w:rPr>
          <w:rFonts w:hint="default" w:ascii="Times New Roman" w:hAnsi="Times New Roman" w:eastAsia="方正仿宋_GBK" w:cs="Times New Roman"/>
          <w:b w:val="0"/>
          <w:bCs w:val="0"/>
          <w:i w:val="0"/>
          <w:iCs w:val="0"/>
          <w:color w:val="auto"/>
          <w:sz w:val="32"/>
          <w:szCs w:val="32"/>
          <w:lang w:val="en-US" w:eastAsia="zh-CN"/>
        </w:rPr>
      </w:pPr>
    </w:p>
    <w:p w14:paraId="27A9E6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305" w:hanging="960" w:hangingChars="300"/>
        <w:jc w:val="left"/>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附件：成都市少年儿童业余体育学校2025-2026年《蓉城羽事》羽毛球全民健身宣传视频制作比选文件</w:t>
      </w:r>
    </w:p>
    <w:p w14:paraId="1DF1773B">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5BD5D8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成都市少年儿童业余体育学校</w:t>
      </w:r>
    </w:p>
    <w:p w14:paraId="6EDD43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2025-2026年《蓉城羽事》羽毛球全民健身</w:t>
      </w:r>
    </w:p>
    <w:p w14:paraId="285AF461">
      <w:pPr>
        <w:pStyle w:val="30"/>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eastAsia" w:ascii="方正小标宋_GBK" w:hAnsi="方正小标宋_GBK" w:eastAsia="方正小标宋_GBK" w:cs="方正小标宋_GBK"/>
          <w:color w:val="auto"/>
        </w:rPr>
      </w:pPr>
      <w:r>
        <w:rPr>
          <w:rFonts w:hint="eastAsia" w:ascii="方正公文小标宋" w:hAnsi="方正公文小标宋" w:eastAsia="方正公文小标宋" w:cs="方正公文小标宋"/>
          <w:color w:val="auto"/>
          <w:sz w:val="44"/>
          <w:szCs w:val="44"/>
          <w:lang w:val="en-US" w:eastAsia="zh-CN"/>
        </w:rPr>
        <w:t>宣传视频制作项目</w:t>
      </w:r>
    </w:p>
    <w:p w14:paraId="28EC5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color w:val="auto"/>
          <w:sz w:val="96"/>
          <w:szCs w:val="96"/>
        </w:rPr>
      </w:pPr>
      <w:r>
        <w:rPr>
          <w:rFonts w:hint="eastAsia" w:ascii="方正公文小标宋" w:hAnsi="方正公文小标宋" w:eastAsia="方正公文小标宋" w:cs="方正公文小标宋"/>
          <w:b w:val="0"/>
          <w:bCs/>
          <w:color w:val="auto"/>
          <w:sz w:val="96"/>
          <w:szCs w:val="96"/>
        </w:rPr>
        <w:t>比</w:t>
      </w:r>
    </w:p>
    <w:p w14:paraId="2202A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color w:val="auto"/>
          <w:sz w:val="96"/>
          <w:szCs w:val="96"/>
          <w:lang w:val="en-US" w:eastAsia="zh-CN"/>
        </w:rPr>
      </w:pPr>
      <w:r>
        <w:rPr>
          <w:rFonts w:hint="eastAsia" w:ascii="方正公文小标宋" w:hAnsi="方正公文小标宋" w:eastAsia="方正公文小标宋" w:cs="方正公文小标宋"/>
          <w:b w:val="0"/>
          <w:bCs/>
          <w:color w:val="auto"/>
          <w:sz w:val="96"/>
          <w:szCs w:val="96"/>
          <w:lang w:val="en-US" w:eastAsia="zh-CN"/>
        </w:rPr>
        <w:t>选</w:t>
      </w:r>
    </w:p>
    <w:p w14:paraId="1971C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b w:val="0"/>
          <w:bCs/>
          <w:color w:val="auto"/>
          <w:sz w:val="96"/>
          <w:szCs w:val="96"/>
        </w:rPr>
      </w:pPr>
      <w:r>
        <w:rPr>
          <w:rFonts w:hint="eastAsia" w:ascii="方正公文小标宋" w:hAnsi="方正公文小标宋" w:eastAsia="方正公文小标宋" w:cs="方正公文小标宋"/>
          <w:b w:val="0"/>
          <w:bCs/>
          <w:color w:val="auto"/>
          <w:sz w:val="96"/>
          <w:szCs w:val="96"/>
        </w:rPr>
        <w:t>文</w:t>
      </w:r>
    </w:p>
    <w:p w14:paraId="6BA6E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公文小标宋" w:hAnsi="方正公文小标宋" w:eastAsia="方正公文小标宋" w:cs="方正公文小标宋"/>
          <w:b w:val="0"/>
          <w:bCs/>
          <w:color w:val="auto"/>
          <w:sz w:val="96"/>
          <w:szCs w:val="96"/>
        </w:rPr>
        <w:t>件</w:t>
      </w:r>
    </w:p>
    <w:p w14:paraId="7C2D9F59">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2D007CB0">
      <w:pPr>
        <w:pStyle w:val="30"/>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49048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4B9B3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val="0"/>
          <w:bCs/>
          <w:color w:val="auto"/>
          <w:sz w:val="28"/>
          <w:szCs w:val="28"/>
          <w:lang w:val="en-US" w:eastAsia="zh-CN"/>
        </w:rPr>
      </w:pPr>
      <w:r>
        <w:rPr>
          <w:rFonts w:hint="eastAsia" w:ascii="方正黑体_GBK" w:hAnsi="方正黑体_GBK" w:eastAsia="方正黑体_GBK" w:cs="方正黑体_GBK"/>
          <w:b w:val="0"/>
          <w:bCs/>
          <w:color w:val="auto"/>
          <w:sz w:val="28"/>
          <w:szCs w:val="28"/>
          <w:lang w:val="en-US" w:eastAsia="zh-CN"/>
        </w:rPr>
        <w:t>成都市少年儿童业余体育学校</w:t>
      </w:r>
    </w:p>
    <w:p w14:paraId="798A0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val="0"/>
          <w:bCs/>
          <w:color w:val="auto"/>
          <w:sz w:val="32"/>
          <w:szCs w:val="32"/>
          <w:lang w:val="zh-CN"/>
        </w:rPr>
      </w:pPr>
      <w:r>
        <w:rPr>
          <w:rFonts w:hint="eastAsia" w:ascii="方正黑体_GBK" w:hAnsi="方正黑体_GBK" w:eastAsia="方正黑体_GBK" w:cs="方正黑体_GBK"/>
          <w:b w:val="0"/>
          <w:bCs/>
          <w:color w:val="auto"/>
          <w:sz w:val="32"/>
          <w:szCs w:val="32"/>
        </w:rPr>
        <w:t>20</w:t>
      </w:r>
      <w:r>
        <w:rPr>
          <w:rFonts w:hint="eastAsia" w:ascii="方正黑体_GBK" w:hAnsi="方正黑体_GBK" w:eastAsia="方正黑体_GBK" w:cs="方正黑体_GBK"/>
          <w:b w:val="0"/>
          <w:bCs/>
          <w:color w:val="auto"/>
          <w:sz w:val="32"/>
          <w:szCs w:val="32"/>
          <w:lang w:val="en-US" w:eastAsia="zh-CN"/>
        </w:rPr>
        <w:t>25</w:t>
      </w:r>
      <w:r>
        <w:rPr>
          <w:rFonts w:hint="eastAsia" w:ascii="方正黑体_GBK" w:hAnsi="方正黑体_GBK" w:eastAsia="方正黑体_GBK" w:cs="方正黑体_GBK"/>
          <w:b w:val="0"/>
          <w:bCs/>
          <w:color w:val="auto"/>
          <w:sz w:val="32"/>
          <w:szCs w:val="32"/>
          <w:lang w:val="zh-CN"/>
        </w:rPr>
        <w:t>年</w:t>
      </w:r>
      <w:r>
        <w:rPr>
          <w:rFonts w:hint="eastAsia" w:ascii="方正黑体_GBK" w:hAnsi="方正黑体_GBK" w:eastAsia="方正黑体_GBK" w:cs="方正黑体_GBK"/>
          <w:b w:val="0"/>
          <w:bCs/>
          <w:color w:val="auto"/>
          <w:sz w:val="32"/>
          <w:szCs w:val="32"/>
          <w:lang w:val="en-US" w:eastAsia="zh-CN"/>
        </w:rPr>
        <w:t>9</w:t>
      </w:r>
      <w:r>
        <w:rPr>
          <w:rFonts w:hint="eastAsia" w:ascii="方正黑体_GBK" w:hAnsi="方正黑体_GBK" w:eastAsia="方正黑体_GBK" w:cs="方正黑体_GBK"/>
          <w:b w:val="0"/>
          <w:bCs/>
          <w:color w:val="auto"/>
          <w:sz w:val="32"/>
          <w:szCs w:val="32"/>
          <w:lang w:val="zh-CN"/>
        </w:rPr>
        <w:t>月</w:t>
      </w:r>
    </w:p>
    <w:p w14:paraId="3CB74422">
      <w:pPr>
        <w:spacing w:line="360" w:lineRule="auto"/>
        <w:rPr>
          <w:rFonts w:hint="eastAsia" w:ascii="宋体" w:hAnsi="宋体" w:eastAsia="宋体" w:cs="宋体"/>
          <w:color w:val="auto"/>
        </w:rPr>
      </w:pPr>
      <w:bookmarkStart w:id="0" w:name="_Toc193105917"/>
      <w:bookmarkStart w:id="1" w:name="_Toc193106174"/>
      <w:bookmarkStart w:id="2" w:name="_Toc193106063"/>
    </w:p>
    <w:p w14:paraId="4483414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273A72DF">
      <w:pPr>
        <w:pStyle w:val="2"/>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2318383"/>
      <w:bookmarkStart w:id="7" w:name="_Toc192318710"/>
      <w:bookmarkStart w:id="8" w:name="_Toc193105921"/>
      <w:bookmarkStart w:id="9" w:name="_Toc192318463"/>
      <w:bookmarkStart w:id="10" w:name="_Toc193106178"/>
      <w:bookmarkStart w:id="11" w:name="_Toc193106067"/>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45D8C799">
      <w:pPr>
        <w:rPr>
          <w:rFonts w:hint="default" w:ascii="Times New Roman" w:hAnsi="Times New Roman" w:cs="Times New Roman"/>
        </w:rPr>
      </w:pPr>
    </w:p>
    <w:p w14:paraId="326987AE">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72A04DEE">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0A62A751">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4EC701C8">
      <w:pPr>
        <w:pStyle w:val="31"/>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val="en-US" w:eastAsia="zh-CN"/>
        </w:rPr>
      </w:pPr>
    </w:p>
    <w:bookmarkEnd w:id="12"/>
    <w:p w14:paraId="14C0A98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14:paraId="36C840D2">
      <w:pPr>
        <w:pStyle w:val="2"/>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黑体_GBK" w:hAnsi="方正黑体_GBK" w:eastAsia="方正黑体_GBK" w:cs="方正黑体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106386567"/>
      <w:bookmarkStart w:id="15" w:name="_Toc505010232"/>
      <w:bookmarkStart w:id="16" w:name="_Toc505010046"/>
      <w:r>
        <w:rPr>
          <w:rFonts w:hint="eastAsia" w:ascii="方正黑体_GBK" w:hAnsi="方正黑体_GBK" w:eastAsia="方正黑体_GBK" w:cs="方正黑体_GBK"/>
          <w:b w:val="0"/>
          <w:bCs/>
          <w:color w:val="auto"/>
          <w:sz w:val="36"/>
          <w:szCs w:val="36"/>
        </w:rPr>
        <w:t>第</w:t>
      </w:r>
      <w:r>
        <w:rPr>
          <w:rFonts w:hint="eastAsia" w:ascii="方正黑体_GBK" w:hAnsi="方正黑体_GBK" w:eastAsia="方正黑体_GBK" w:cs="方正黑体_GBK"/>
          <w:b w:val="0"/>
          <w:bCs/>
          <w:color w:val="auto"/>
          <w:sz w:val="36"/>
          <w:szCs w:val="36"/>
          <w:lang w:val="en-US" w:eastAsia="zh-CN"/>
        </w:rPr>
        <w:t>二</w:t>
      </w:r>
      <w:r>
        <w:rPr>
          <w:rFonts w:hint="eastAsia" w:ascii="方正黑体_GBK" w:hAnsi="方正黑体_GBK" w:eastAsia="方正黑体_GBK" w:cs="方正黑体_GBK"/>
          <w:b w:val="0"/>
          <w:bCs/>
          <w:color w:val="auto"/>
          <w:sz w:val="36"/>
          <w:szCs w:val="36"/>
        </w:rPr>
        <w:t>章</w:t>
      </w:r>
      <w:bookmarkEnd w:id="6"/>
      <w:bookmarkEnd w:id="7"/>
      <w:bookmarkEnd w:id="8"/>
      <w:bookmarkEnd w:id="9"/>
      <w:bookmarkEnd w:id="10"/>
      <w:bookmarkEnd w:id="11"/>
      <w:bookmarkEnd w:id="13"/>
      <w:r>
        <w:rPr>
          <w:rFonts w:hint="eastAsia" w:ascii="方正黑体_GBK" w:hAnsi="方正黑体_GBK" w:eastAsia="方正黑体_GBK" w:cs="方正黑体_GBK"/>
          <w:b w:val="0"/>
          <w:bCs/>
          <w:color w:val="auto"/>
          <w:sz w:val="36"/>
          <w:szCs w:val="36"/>
        </w:rPr>
        <w:t xml:space="preserve">  采购项目技术和商务要求</w:t>
      </w:r>
      <w:bookmarkEnd w:id="14"/>
      <w:bookmarkEnd w:id="15"/>
      <w:bookmarkEnd w:id="16"/>
    </w:p>
    <w:p w14:paraId="6AFDFC87">
      <w:pPr>
        <w:rPr>
          <w:rFonts w:hint="eastAsia" w:ascii="方正黑体_GBK" w:hAnsi="方正黑体_GBK" w:eastAsia="方正黑体_GBK" w:cs="方正黑体_GBK"/>
        </w:rPr>
      </w:pPr>
    </w:p>
    <w:p w14:paraId="37D04DBE">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5010327"/>
      <w:bookmarkStart w:id="18" w:name="_Toc106386568"/>
      <w:bookmarkStart w:id="19" w:name="_Toc505010233"/>
      <w:bookmarkStart w:id="20" w:name="_Toc73721579"/>
      <w:bookmarkStart w:id="21" w:name="_Toc505010047"/>
      <w:bookmarkStart w:id="22" w:name="_Toc509241720"/>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0D3EC5C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2BB016E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val="0"/>
          <w:color w:val="auto"/>
          <w:sz w:val="32"/>
          <w:szCs w:val="32"/>
          <w:lang w:val="en-US" w:eastAsia="zh-CN"/>
        </w:rPr>
        <w:t>2025-2026年《蓉城羽事》羽毛球全民健身宣传视频制作服务</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22CF8C64">
      <w:pPr>
        <w:pageBreakBefore w:val="0"/>
        <w:numPr>
          <w:ilvl w:val="0"/>
          <w:numId w:val="5"/>
        </w:numPr>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lang w:val="en-US" w:eastAsia="zh-CN"/>
        </w:rPr>
      </w:pPr>
      <w:bookmarkStart w:id="23" w:name="_Toc509241721"/>
      <w:bookmarkStart w:id="24" w:name="_Toc73721580"/>
      <w:bookmarkStart w:id="25" w:name="_Toc505010048"/>
      <w:bookmarkStart w:id="26" w:name="_Toc505010234"/>
      <w:bookmarkStart w:id="27" w:name="_Toc106386569"/>
      <w:bookmarkStart w:id="28" w:name="_Toc505010328"/>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eastAsia" w:ascii="方正黑体_GBK" w:hAnsi="方正黑体_GBK" w:eastAsia="方正黑体_GBK" w:cs="方正黑体_GBK"/>
          <w:b w:val="0"/>
          <w:bCs/>
          <w:color w:val="auto"/>
          <w:kern w:val="0"/>
          <w:sz w:val="32"/>
          <w:szCs w:val="32"/>
          <w:lang w:val="en-US" w:eastAsia="zh-CN"/>
        </w:rPr>
        <w:t>服务内容</w:t>
      </w:r>
    </w:p>
    <w:p w14:paraId="35BD5D29">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lang w:val="en-US" w:eastAsia="zh-CN"/>
        </w:rPr>
      </w:pPr>
      <w:r>
        <w:rPr>
          <w:rFonts w:hint="eastAsia" w:ascii="Times New Roman Regular" w:hAnsi="Times New Roman Regular" w:eastAsia="方正仿宋_GBK" w:cs="Times New Roman Regular"/>
          <w:b w:val="0"/>
          <w:bCs/>
          <w:color w:val="auto"/>
          <w:kern w:val="0"/>
          <w:sz w:val="32"/>
          <w:szCs w:val="32"/>
          <w:lang w:val="en-US" w:eastAsia="zh-CN"/>
        </w:rPr>
        <w:t>以我校提供的赛事清单为准，派遣人员按采购方要求完成视频素材的拍摄与制作，并进行剪辑，以下为具体制作需求：</w:t>
      </w:r>
    </w:p>
    <w:p w14:paraId="12DB7288">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bookmarkStart w:id="29" w:name="_Toc73721582"/>
      <w:bookmarkStart w:id="30" w:name="_Toc106386573"/>
      <w:bookmarkStart w:id="31" w:name="_Hlk45286914"/>
      <w:r>
        <w:rPr>
          <w:rFonts w:hint="default" w:ascii="Times New Roman Regular" w:hAnsi="Times New Roman Regular" w:eastAsia="方正仿宋_GBK" w:cs="Times New Roman Regular"/>
          <w:b w:val="0"/>
          <w:bCs/>
          <w:color w:val="auto"/>
          <w:kern w:val="0"/>
          <w:sz w:val="32"/>
          <w:szCs w:val="32"/>
        </w:rPr>
        <w:t>1.拍摄并制作羽毛球赛事、活动精彩瞬间混剪</w:t>
      </w:r>
      <w:r>
        <w:rPr>
          <w:rFonts w:hint="eastAsia" w:ascii="Times New Roman Regular" w:hAnsi="Times New Roman Regular" w:eastAsia="方正仿宋_GBK" w:cs="Times New Roman Regular"/>
          <w:b w:val="0"/>
          <w:bCs/>
          <w:color w:val="auto"/>
          <w:kern w:val="0"/>
          <w:sz w:val="32"/>
          <w:szCs w:val="32"/>
          <w:lang w:val="en-US" w:eastAsia="zh-CN"/>
        </w:rPr>
        <w:t>集锦，每个赛事仅可剪辑1-2条视频，</w:t>
      </w:r>
      <w:r>
        <w:rPr>
          <w:rFonts w:hint="default" w:ascii="Times New Roman Regular" w:hAnsi="Times New Roman Regular" w:eastAsia="方正仿宋_GBK" w:cs="Times New Roman Regular"/>
          <w:b w:val="0"/>
          <w:bCs/>
          <w:color w:val="auto"/>
          <w:kern w:val="0"/>
          <w:sz w:val="32"/>
          <w:szCs w:val="32"/>
        </w:rPr>
        <w:t>时长为1分钟以内，</w:t>
      </w:r>
      <w:r>
        <w:rPr>
          <w:rFonts w:hint="eastAsia" w:ascii="Times New Roman Regular" w:hAnsi="Times New Roman Regular" w:eastAsia="方正仿宋_GBK" w:cs="Times New Roman Regular"/>
          <w:b w:val="0"/>
          <w:bCs/>
          <w:color w:val="auto"/>
          <w:kern w:val="0"/>
          <w:sz w:val="32"/>
          <w:szCs w:val="32"/>
          <w:lang w:val="en-US" w:eastAsia="zh-CN"/>
        </w:rPr>
        <w:t>视频总</w:t>
      </w:r>
      <w:r>
        <w:rPr>
          <w:rFonts w:hint="default" w:ascii="Times New Roman Regular" w:hAnsi="Times New Roman Regular" w:eastAsia="方正仿宋_GBK" w:cs="Times New Roman Regular"/>
          <w:b w:val="0"/>
          <w:bCs/>
          <w:color w:val="auto"/>
          <w:kern w:val="0"/>
          <w:sz w:val="32"/>
          <w:szCs w:val="32"/>
        </w:rPr>
        <w:t>数量不少于35条。</w:t>
      </w:r>
    </w:p>
    <w:p w14:paraId="5C6F798A">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2.拍摄并制作专题节目，包括但不限于羽毛球重点人物（羽毛球专业运动员、爱好者、教练员、裁判员等）专访系列、羽毛球球馆探店系列、重点赛事深度报道；时常为3-5分钟，数量不少于12条。</w:t>
      </w:r>
    </w:p>
    <w:p w14:paraId="6413D7C9">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3.拍摄并制作羽毛球赛事、活动年度总结篇；时常不超过10分钟，数量不少于1条。</w:t>
      </w:r>
    </w:p>
    <w:p w14:paraId="7C1275FC">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lang w:val="en-US" w:eastAsia="zh-CN"/>
        </w:rPr>
      </w:pPr>
      <w:r>
        <w:rPr>
          <w:rFonts w:hint="eastAsia" w:ascii="Times New Roman Regular" w:hAnsi="Times New Roman Regular" w:eastAsia="方正仿宋_GBK" w:cs="Times New Roman Regular"/>
          <w:b w:val="0"/>
          <w:bCs/>
          <w:color w:val="auto"/>
          <w:kern w:val="0"/>
          <w:sz w:val="32"/>
          <w:szCs w:val="32"/>
          <w:lang w:val="en-US" w:eastAsia="zh-CN"/>
        </w:rPr>
        <w:t>4.所有剪辑视频的清晰度为1080P，帧率为60帧。</w:t>
      </w:r>
    </w:p>
    <w:p w14:paraId="016D0C76">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、服务要求及标准</w:t>
      </w:r>
    </w:p>
    <w:p w14:paraId="581A90DE">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1</w:t>
      </w:r>
      <w:r>
        <w:rPr>
          <w:rFonts w:hint="default" w:ascii="Times New Roman Regular" w:hAnsi="Times New Roman Regular" w:eastAsia="方正仿宋_GBK" w:cs="Times New Roman Regular"/>
          <w:b w:val="0"/>
          <w:bCs/>
          <w:color w:val="auto"/>
          <w:kern w:val="0"/>
          <w:sz w:val="32"/>
          <w:szCs w:val="32"/>
          <w:lang w:val="en-US"/>
        </w:rPr>
        <w:t>.</w:t>
      </w:r>
      <w:r>
        <w:rPr>
          <w:rFonts w:hint="default" w:ascii="Times New Roman Regular" w:hAnsi="Times New Roman Regular" w:eastAsia="方正仿宋_GBK" w:cs="Times New Roman Regular"/>
          <w:b w:val="0"/>
          <w:bCs/>
          <w:color w:val="auto"/>
          <w:kern w:val="0"/>
          <w:sz w:val="32"/>
          <w:szCs w:val="32"/>
        </w:rPr>
        <w:t>人员配置</w:t>
      </w:r>
      <w:r>
        <w:rPr>
          <w:rFonts w:hint="eastAsia" w:ascii="Times New Roman Regular" w:hAnsi="Times New Roman Regular" w:eastAsia="方正仿宋_GBK" w:cs="Times New Roman Regular"/>
          <w:b w:val="0"/>
          <w:bCs/>
          <w:color w:val="auto"/>
          <w:kern w:val="0"/>
          <w:sz w:val="32"/>
          <w:szCs w:val="32"/>
          <w:lang w:val="en-US" w:eastAsia="zh-CN"/>
        </w:rPr>
        <w:t>要求</w:t>
      </w:r>
      <w:r>
        <w:rPr>
          <w:rFonts w:hint="default" w:ascii="Times New Roman Regular" w:hAnsi="Times New Roman Regular" w:eastAsia="方正仿宋_GBK" w:cs="Times New Roman Regular"/>
          <w:b w:val="0"/>
          <w:bCs/>
          <w:color w:val="auto"/>
          <w:kern w:val="0"/>
          <w:sz w:val="32"/>
          <w:szCs w:val="32"/>
        </w:rPr>
        <w:t>：供应商须配备</w:t>
      </w:r>
      <w:r>
        <w:rPr>
          <w:rFonts w:hint="eastAsia" w:ascii="Times New Roman Regular" w:hAnsi="Times New Roman Regular" w:eastAsia="方正仿宋_GBK" w:cs="Times New Roman Regular"/>
          <w:b w:val="0"/>
          <w:bCs/>
          <w:color w:val="auto"/>
          <w:kern w:val="0"/>
          <w:sz w:val="32"/>
          <w:szCs w:val="32"/>
          <w:lang w:val="en-US" w:eastAsia="zh-CN"/>
        </w:rPr>
        <w:t>不少于4人的执行团队，其中包括但不限于</w:t>
      </w:r>
      <w:r>
        <w:rPr>
          <w:rFonts w:hint="default" w:ascii="Times New Roman Regular" w:hAnsi="Times New Roman Regular" w:eastAsia="方正仿宋_GBK" w:cs="Times New Roman Regular"/>
          <w:b w:val="0"/>
          <w:bCs/>
          <w:color w:val="auto"/>
          <w:kern w:val="0"/>
          <w:sz w:val="32"/>
          <w:szCs w:val="32"/>
        </w:rPr>
        <w:t>项目负责人</w:t>
      </w:r>
      <w:r>
        <w:rPr>
          <w:rFonts w:hint="eastAsia" w:ascii="Times New Roman Regular" w:hAnsi="Times New Roman Regular" w:eastAsia="方正仿宋_GBK" w:cs="Times New Roman Regular"/>
          <w:b w:val="0"/>
          <w:bCs/>
          <w:color w:val="auto"/>
          <w:kern w:val="0"/>
          <w:sz w:val="32"/>
          <w:szCs w:val="32"/>
          <w:lang w:eastAsia="zh-CN"/>
        </w:rPr>
        <w:t>（</w:t>
      </w:r>
      <w:r>
        <w:rPr>
          <w:rFonts w:hint="eastAsia" w:ascii="Times New Roman Regular" w:hAnsi="Times New Roman Regular" w:eastAsia="方正仿宋_GBK" w:cs="Times New Roman Regular"/>
          <w:b w:val="0"/>
          <w:bCs/>
          <w:color w:val="auto"/>
          <w:kern w:val="0"/>
          <w:sz w:val="32"/>
          <w:szCs w:val="32"/>
          <w:lang w:val="en-US" w:eastAsia="zh-CN"/>
        </w:rPr>
        <w:t>1人）</w:t>
      </w:r>
      <w:r>
        <w:rPr>
          <w:rFonts w:hint="default" w:ascii="Times New Roman Regular" w:hAnsi="Times New Roman Regular" w:eastAsia="方正仿宋_GBK" w:cs="Times New Roman Regular"/>
          <w:b w:val="0"/>
          <w:bCs/>
          <w:color w:val="auto"/>
          <w:kern w:val="0"/>
          <w:sz w:val="32"/>
          <w:szCs w:val="32"/>
        </w:rPr>
        <w:t>、</w:t>
      </w:r>
      <w:r>
        <w:rPr>
          <w:rFonts w:hint="eastAsia" w:ascii="Times New Roman Regular" w:hAnsi="Times New Roman Regular" w:eastAsia="方正仿宋_GBK" w:cs="Times New Roman Regular"/>
          <w:b w:val="0"/>
          <w:bCs/>
          <w:color w:val="auto"/>
          <w:kern w:val="0"/>
          <w:sz w:val="32"/>
          <w:szCs w:val="32"/>
          <w:lang w:val="en-US" w:eastAsia="zh-CN"/>
        </w:rPr>
        <w:t>摄影摄像人员（不少于2人）及视频剪辑人员（1人）</w:t>
      </w:r>
      <w:r>
        <w:rPr>
          <w:rFonts w:hint="default" w:ascii="Times New Roman Regular" w:hAnsi="Times New Roman Regular" w:eastAsia="方正仿宋_GBK" w:cs="Times New Roman Regular"/>
          <w:b w:val="0"/>
          <w:bCs/>
          <w:color w:val="auto"/>
          <w:kern w:val="0"/>
          <w:sz w:val="32"/>
          <w:szCs w:val="32"/>
        </w:rPr>
        <w:t>。供应商须自行加强对</w:t>
      </w:r>
      <w:r>
        <w:rPr>
          <w:rFonts w:hint="eastAsia" w:ascii="Times New Roman Regular" w:hAnsi="Times New Roman Regular" w:eastAsia="方正仿宋_GBK" w:cs="Times New Roman Regular"/>
          <w:b w:val="0"/>
          <w:bCs/>
          <w:color w:val="auto"/>
          <w:kern w:val="0"/>
          <w:sz w:val="32"/>
          <w:szCs w:val="32"/>
          <w:lang w:val="en-US" w:eastAsia="zh-CN"/>
        </w:rPr>
        <w:t>本方工作人员</w:t>
      </w:r>
      <w:r>
        <w:rPr>
          <w:rFonts w:hint="default" w:ascii="Times New Roman Regular" w:hAnsi="Times New Roman Regular" w:eastAsia="方正仿宋_GBK" w:cs="Times New Roman Regular"/>
          <w:b w:val="0"/>
          <w:bCs/>
          <w:color w:val="auto"/>
          <w:kern w:val="0"/>
          <w:sz w:val="32"/>
          <w:szCs w:val="32"/>
        </w:rPr>
        <w:t>的管理，不得违反国家及相关行政部门对劳务用工的法律法规规定及管理，自行负责用工中的安全管理。</w:t>
      </w:r>
    </w:p>
    <w:p w14:paraId="629C363D">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rPr>
      </w:pPr>
      <w:r>
        <w:rPr>
          <w:rFonts w:hint="default" w:ascii="Times New Roman Regular" w:hAnsi="Times New Roman Regular" w:eastAsia="方正仿宋_GBK" w:cs="Times New Roman Regular"/>
          <w:b w:val="0"/>
          <w:bCs/>
          <w:color w:val="auto"/>
          <w:kern w:val="0"/>
          <w:sz w:val="32"/>
          <w:szCs w:val="32"/>
        </w:rPr>
        <w:t>2</w:t>
      </w:r>
      <w:r>
        <w:rPr>
          <w:rFonts w:hint="default" w:ascii="Times New Roman Regular" w:hAnsi="Times New Roman Regular" w:eastAsia="方正仿宋_GBK" w:cs="Times New Roman Regular"/>
          <w:b w:val="0"/>
          <w:bCs/>
          <w:color w:val="auto"/>
          <w:kern w:val="0"/>
          <w:sz w:val="32"/>
          <w:szCs w:val="32"/>
          <w:lang w:val="en-US"/>
        </w:rPr>
        <w:t>.</w:t>
      </w:r>
      <w:r>
        <w:rPr>
          <w:rFonts w:hint="eastAsia" w:ascii="Times New Roman Regular" w:hAnsi="Times New Roman Regular" w:eastAsia="方正仿宋_GBK" w:cs="Times New Roman Regular"/>
          <w:b w:val="0"/>
          <w:bCs/>
          <w:color w:val="auto"/>
          <w:kern w:val="0"/>
          <w:sz w:val="32"/>
          <w:szCs w:val="32"/>
          <w:lang w:val="en-US" w:eastAsia="zh-CN"/>
        </w:rPr>
        <w:t>服务</w:t>
      </w:r>
      <w:r>
        <w:rPr>
          <w:rFonts w:hint="default" w:ascii="Times New Roman Regular" w:hAnsi="Times New Roman Regular" w:eastAsia="方正仿宋_GBK" w:cs="Times New Roman Regular"/>
          <w:b w:val="0"/>
          <w:bCs/>
          <w:color w:val="auto"/>
          <w:kern w:val="0"/>
          <w:sz w:val="32"/>
          <w:szCs w:val="32"/>
        </w:rPr>
        <w:t>标准</w:t>
      </w:r>
    </w:p>
    <w:p w14:paraId="427FB8B3">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lang w:val="en-US" w:eastAsia="zh-CN"/>
        </w:rPr>
      </w:pPr>
      <w:r>
        <w:rPr>
          <w:rFonts w:hint="default" w:ascii="Times New Roman Regular" w:hAnsi="Times New Roman Regular" w:eastAsia="方正仿宋_GBK" w:cs="Times New Roman Regular"/>
          <w:b w:val="0"/>
          <w:bCs/>
          <w:color w:val="auto"/>
          <w:kern w:val="0"/>
          <w:sz w:val="32"/>
          <w:szCs w:val="32"/>
        </w:rPr>
        <w:t>（1）</w:t>
      </w:r>
      <w:r>
        <w:rPr>
          <w:rFonts w:hint="eastAsia" w:ascii="Times New Roman Regular" w:hAnsi="Times New Roman Regular" w:eastAsia="方正仿宋_GBK" w:cs="Times New Roman Regular"/>
          <w:b w:val="0"/>
          <w:bCs/>
          <w:color w:val="auto"/>
          <w:kern w:val="0"/>
          <w:sz w:val="32"/>
          <w:szCs w:val="32"/>
          <w:lang w:val="en-US" w:eastAsia="zh-CN"/>
        </w:rPr>
        <w:t>项目负责人有500人以上大型体育赛事活动视频拍摄制作经验，并需出示相关经验证明。</w:t>
      </w:r>
    </w:p>
    <w:p w14:paraId="46FE85E1">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lang w:val="en-US" w:eastAsia="zh-CN"/>
        </w:rPr>
      </w:pPr>
      <w:r>
        <w:rPr>
          <w:rFonts w:hint="default" w:ascii="Times New Roman Regular" w:hAnsi="Times New Roman Regular" w:eastAsia="方正仿宋_GBK" w:cs="Times New Roman Regular"/>
          <w:b w:val="0"/>
          <w:bCs/>
          <w:color w:val="auto"/>
          <w:kern w:val="0"/>
          <w:sz w:val="32"/>
          <w:szCs w:val="32"/>
          <w:lang w:val="en-US" w:eastAsia="zh-CN"/>
        </w:rPr>
        <w:t>（2）</w:t>
      </w:r>
      <w:r>
        <w:rPr>
          <w:rFonts w:hint="eastAsia" w:ascii="Times New Roman Regular" w:hAnsi="Times New Roman Regular" w:eastAsia="方正仿宋_GBK" w:cs="Times New Roman Regular"/>
          <w:b w:val="0"/>
          <w:bCs/>
          <w:color w:val="auto"/>
          <w:kern w:val="0"/>
          <w:sz w:val="32"/>
          <w:szCs w:val="32"/>
          <w:lang w:val="en-US" w:eastAsia="zh-CN"/>
        </w:rPr>
        <w:t>为活动配备不低于2名专业摄影摄像人员负责拍摄，2名专业摄影摄像人员需提供参与500人以上大型体育赛事活动视频拍摄制作的证明</w:t>
      </w:r>
      <w:r>
        <w:rPr>
          <w:rFonts w:hint="default" w:ascii="Times New Roman Regular" w:hAnsi="Times New Roman Regular" w:eastAsia="方正仿宋_GBK" w:cs="Times New Roman Regular"/>
          <w:b w:val="0"/>
          <w:bCs/>
          <w:color w:val="auto"/>
          <w:kern w:val="0"/>
          <w:sz w:val="32"/>
          <w:szCs w:val="32"/>
          <w:lang w:val="en-US" w:eastAsia="zh-CN"/>
        </w:rPr>
        <w:t>。</w:t>
      </w:r>
    </w:p>
    <w:p w14:paraId="39752F88">
      <w:pPr>
        <w:pageBreakBefore w:val="0"/>
        <w:kinsoku/>
        <w:overflowPunct/>
        <w:topLinePunct w:val="0"/>
        <w:autoSpaceDE/>
        <w:autoSpaceDN/>
        <w:bidi w:val="0"/>
        <w:adjustRightInd/>
        <w:snapToGrid/>
        <w:spacing w:line="600" w:lineRule="exact"/>
        <w:ind w:left="0" w:firstLine="640" w:firstLineChars="200"/>
        <w:rPr>
          <w:rFonts w:hint="default" w:ascii="Times New Roman Regular" w:hAnsi="Times New Roman Regular" w:eastAsia="方正仿宋_GBK" w:cs="Times New Roman Regular"/>
          <w:b w:val="0"/>
          <w:bCs/>
          <w:color w:val="auto"/>
          <w:kern w:val="0"/>
          <w:sz w:val="32"/>
          <w:szCs w:val="32"/>
          <w:lang w:val="en-US" w:eastAsia="zh-CN"/>
        </w:rPr>
      </w:pPr>
      <w:r>
        <w:rPr>
          <w:rFonts w:hint="eastAsia" w:ascii="Times New Roman Regular" w:hAnsi="Times New Roman Regular" w:eastAsia="方正仿宋_GBK" w:cs="Times New Roman Regular"/>
          <w:b w:val="0"/>
          <w:bCs/>
          <w:color w:val="auto"/>
          <w:kern w:val="0"/>
          <w:sz w:val="32"/>
          <w:szCs w:val="32"/>
          <w:lang w:val="en-US" w:eastAsia="zh-CN"/>
        </w:rPr>
        <w:t>（3）视频剪辑人员需要提供以往体育视频剪辑的案例，能够熟练操作Adobe Premiere Pro等主流操作软件。</w:t>
      </w:r>
    </w:p>
    <w:p w14:paraId="0B38459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bookmarkEnd w:id="31"/>
    <w:p w14:paraId="513451CE">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bookmarkStart w:id="32" w:name="_Toc464028956"/>
      <w:bookmarkStart w:id="33" w:name="_Toc350864527"/>
      <w:bookmarkStart w:id="34" w:name="_Toc505010264"/>
      <w:bookmarkStart w:id="35" w:name="_Toc505010078"/>
      <w:bookmarkStart w:id="36" w:name="_Toc106386584"/>
      <w:r>
        <w:rPr>
          <w:rFonts w:hint="default" w:ascii="Times New Roman" w:hAnsi="Times New Roman" w:eastAsia="方正仿宋_GBK" w:cs="Times New Roman"/>
          <w:b w:val="0"/>
          <w:bCs/>
          <w:color w:val="auto"/>
          <w:kern w:val="0"/>
          <w:sz w:val="32"/>
          <w:szCs w:val="32"/>
        </w:rPr>
        <w:t>★1.履约时间：自合同签订之日起</w:t>
      </w:r>
      <w:r>
        <w:rPr>
          <w:rFonts w:hint="eastAsia" w:ascii="Times New Roman" w:hAnsi="Times New Roman" w:eastAsia="方正仿宋_GBK" w:cs="Times New Roman"/>
          <w:b w:val="0"/>
          <w:bCs/>
          <w:color w:val="auto"/>
          <w:kern w:val="0"/>
          <w:sz w:val="32"/>
          <w:szCs w:val="32"/>
          <w:lang w:val="en-US" w:eastAsia="zh-CN"/>
        </w:rPr>
        <w:t>至活动结束，活动执行期：2025年10月1日-2026年9月30日</w:t>
      </w:r>
      <w:r>
        <w:rPr>
          <w:rFonts w:hint="default" w:ascii="Times New Roman" w:hAnsi="Times New Roman" w:eastAsia="方正仿宋_GBK" w:cs="Times New Roman"/>
          <w:b w:val="0"/>
          <w:bCs/>
          <w:color w:val="auto"/>
          <w:kern w:val="0"/>
          <w:sz w:val="32"/>
          <w:szCs w:val="32"/>
        </w:rPr>
        <w:t>。</w:t>
      </w:r>
    </w:p>
    <w:p w14:paraId="7233155B">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rPr>
        <w:t>★2.履约地点：成都市</w:t>
      </w:r>
      <w:r>
        <w:rPr>
          <w:rFonts w:hint="eastAsia" w:ascii="Times New Roman" w:hAnsi="Times New Roman" w:eastAsia="方正仿宋_GBK" w:cs="Times New Roman"/>
          <w:b w:val="0"/>
          <w:bCs/>
          <w:color w:val="auto"/>
          <w:kern w:val="0"/>
          <w:sz w:val="32"/>
          <w:szCs w:val="32"/>
          <w:lang w:val="en-US" w:eastAsia="zh-CN"/>
        </w:rPr>
        <w:t>。</w:t>
      </w:r>
    </w:p>
    <w:p w14:paraId="6E50DD64">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★3.安全责任：供应商应确保本项目实施过程中无安全事故发生，若出现安全事故其责任和损失由供应商自行承担。（提供承诺函）</w:t>
      </w:r>
    </w:p>
    <w:p w14:paraId="53483D6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4.资金支付期限及付款比例：</w:t>
      </w:r>
    </w:p>
    <w:p w14:paraId="0DCAAED0">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合同签订后</w:t>
      </w:r>
      <w:r>
        <w:rPr>
          <w:rFonts w:hint="default" w:ascii="Times New Roman" w:hAnsi="Times New Roman" w:eastAsia="方正仿宋_GBK" w:cs="Times New Roman"/>
          <w:b w:val="0"/>
          <w:bCs/>
          <w:color w:val="auto"/>
          <w:kern w:val="0"/>
          <w:sz w:val="32"/>
          <w:szCs w:val="32"/>
        </w:rPr>
        <w:t>，比选申请人须向比选人出具合法有效完整的增值税发票及凭证资料</w:t>
      </w: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在项目结束验收</w:t>
      </w:r>
      <w:r>
        <w:rPr>
          <w:rFonts w:hint="default" w:ascii="Times New Roman" w:hAnsi="Times New Roman" w:eastAsia="方正仿宋_GBK" w:cs="Times New Roman"/>
          <w:b w:val="0"/>
          <w:bCs/>
          <w:color w:val="auto"/>
          <w:kern w:val="0"/>
          <w:sz w:val="32"/>
          <w:szCs w:val="32"/>
        </w:rPr>
        <w:t>后</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支付供应商</w:t>
      </w:r>
      <w:r>
        <w:rPr>
          <w:rFonts w:hint="eastAsia" w:ascii="Times New Roman" w:hAnsi="Times New Roman" w:eastAsia="方正仿宋_GBK" w:cs="Times New Roman"/>
          <w:b w:val="0"/>
          <w:bCs/>
          <w:color w:val="auto"/>
          <w:kern w:val="0"/>
          <w:sz w:val="32"/>
          <w:szCs w:val="32"/>
          <w:lang w:val="en-US" w:eastAsia="zh-CN"/>
        </w:rPr>
        <w:t>全部合同金额</w:t>
      </w:r>
      <w:r>
        <w:rPr>
          <w:rFonts w:hint="default" w:ascii="Times New Roman" w:hAnsi="Times New Roman" w:eastAsia="方正仿宋_GBK" w:cs="Times New Roman"/>
          <w:b w:val="0"/>
          <w:bCs/>
          <w:color w:val="auto"/>
          <w:kern w:val="0"/>
          <w:sz w:val="32"/>
          <w:szCs w:val="32"/>
        </w:rPr>
        <w:t>。</w:t>
      </w:r>
    </w:p>
    <w:p w14:paraId="4906C241">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5.验收标准：</w:t>
      </w:r>
      <w:r>
        <w:rPr>
          <w:rFonts w:hint="eastAsia" w:ascii="Times New Roman" w:hAnsi="Times New Roman" w:eastAsia="方正仿宋_GBK" w:cs="Times New Roman"/>
          <w:b w:val="0"/>
          <w:bCs/>
          <w:color w:val="auto"/>
          <w:kern w:val="0"/>
          <w:sz w:val="32"/>
          <w:szCs w:val="32"/>
          <w:lang w:val="en-US" w:eastAsia="zh-CN"/>
        </w:rPr>
        <w:t>供应商需提供服务验收报告</w:t>
      </w:r>
      <w:r>
        <w:rPr>
          <w:rFonts w:hint="default" w:ascii="Times New Roman" w:hAnsi="Times New Roman" w:eastAsia="方正仿宋_GBK" w:cs="Times New Roman"/>
          <w:b w:val="0"/>
          <w:bCs/>
          <w:color w:val="auto"/>
          <w:kern w:val="0"/>
          <w:sz w:val="32"/>
          <w:szCs w:val="32"/>
        </w:rPr>
        <w:t>，并将严格按照《财政部关于进一步加强政府采购需求和履约验收管理的指导意见》（财库〔2016〕205号）文件及合同约定标准及要求进行验收。</w:t>
      </w:r>
    </w:p>
    <w:p w14:paraId="70A8AD9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6.其他未尽事宜由采购人和成交供应商双方在采购合同中约定。</w:t>
      </w:r>
    </w:p>
    <w:p w14:paraId="476BB132">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lang w:val="en-US" w:eastAsia="zh-CN"/>
        </w:rPr>
        <w:t>五</w:t>
      </w:r>
      <w:r>
        <w:rPr>
          <w:rFonts w:hint="eastAsia" w:ascii="方正黑体_GBK" w:hAnsi="方正黑体_GBK" w:eastAsia="方正黑体_GBK" w:cs="方正黑体_GBK"/>
          <w:b w:val="0"/>
          <w:bCs/>
          <w:color w:val="auto"/>
          <w:kern w:val="0"/>
          <w:sz w:val="32"/>
          <w:szCs w:val="32"/>
        </w:rPr>
        <w:t>、其他要求</w:t>
      </w:r>
    </w:p>
    <w:p w14:paraId="1E7158B3">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★1</w:t>
      </w:r>
      <w:r>
        <w:rPr>
          <w:rFonts w:hint="default" w:ascii="Times New Roman" w:hAnsi="Times New Roman" w:eastAsia="方正仿宋_GBK" w:cs="Times New Roman"/>
          <w:b w:val="0"/>
          <w:bCs/>
          <w:color w:val="auto"/>
          <w:kern w:val="0"/>
          <w:sz w:val="32"/>
          <w:szCs w:val="32"/>
          <w:lang w:val="en-US"/>
        </w:rPr>
        <w:t>.</w:t>
      </w:r>
      <w:r>
        <w:rPr>
          <w:rFonts w:hint="default" w:ascii="Times New Roman" w:hAnsi="Times New Roman" w:eastAsia="方正仿宋_GBK" w:cs="Times New Roman"/>
          <w:b w:val="0"/>
          <w:bCs/>
          <w:color w:val="auto"/>
          <w:kern w:val="0"/>
          <w:sz w:val="32"/>
          <w:szCs w:val="32"/>
        </w:rPr>
        <w:t>在项目实施期间，供应商须全面负责所有劳务人员的人身安全保障工作，切实承担</w:t>
      </w:r>
      <w:r>
        <w:rPr>
          <w:rFonts w:hint="eastAsia" w:ascii="Times New Roman" w:hAnsi="Times New Roman" w:eastAsia="方正仿宋_GBK" w:cs="Times New Roman"/>
          <w:b w:val="0"/>
          <w:bCs/>
          <w:color w:val="auto"/>
          <w:kern w:val="0"/>
          <w:sz w:val="32"/>
          <w:szCs w:val="32"/>
          <w:lang w:val="en-US" w:eastAsia="zh-CN"/>
        </w:rPr>
        <w:t>项目实施期间</w:t>
      </w:r>
      <w:r>
        <w:rPr>
          <w:rFonts w:hint="default" w:ascii="Times New Roman" w:hAnsi="Times New Roman" w:eastAsia="方正仿宋_GBK" w:cs="Times New Roman"/>
          <w:b w:val="0"/>
          <w:bCs/>
          <w:color w:val="auto"/>
          <w:kern w:val="0"/>
          <w:sz w:val="32"/>
          <w:szCs w:val="32"/>
        </w:rPr>
        <w:t>安全管理职责。若发生任何安全问题，均由供应商自行承担全部责任，采购人无需为此承担任何责任。（提供承诺函格式自拟）</w:t>
      </w:r>
    </w:p>
    <w:p w14:paraId="00639491">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w:t>
      </w:r>
      <w:r>
        <w:rPr>
          <w:rFonts w:hint="default" w:ascii="Times New Roman" w:hAnsi="Times New Roman" w:eastAsia="方正仿宋_GBK" w:cs="Times New Roman"/>
          <w:b w:val="0"/>
          <w:bCs/>
          <w:color w:val="auto"/>
          <w:kern w:val="0"/>
          <w:sz w:val="32"/>
          <w:szCs w:val="32"/>
          <w:lang w:val="en-US"/>
        </w:rPr>
        <w:t>2.</w:t>
      </w:r>
      <w:r>
        <w:rPr>
          <w:rFonts w:hint="default" w:ascii="Times New Roman" w:hAnsi="Times New Roman" w:eastAsia="方正仿宋_GBK" w:cs="Times New Roman"/>
          <w:b w:val="0"/>
          <w:bCs/>
          <w:color w:val="auto"/>
          <w:kern w:val="0"/>
          <w:sz w:val="32"/>
          <w:szCs w:val="32"/>
        </w:rPr>
        <w:t>活动期间安排专人负责秩序维护，确保人员安全，供应商应承担赔偿责任。（提供承诺函格式自拟）</w:t>
      </w:r>
    </w:p>
    <w:p w14:paraId="1756F10B">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footerReference r:id="rId4" w:type="first"/>
          <w:footerReference r:id="rId3" w:type="default"/>
          <w:pgSz w:w="11906" w:h="16838"/>
          <w:pgMar w:top="1984" w:right="1474" w:bottom="1701" w:left="1587" w:header="851" w:footer="992" w:gutter="0"/>
          <w:pgNumType w:fmt="decimal"/>
          <w:cols w:space="720" w:num="1"/>
          <w:titlePg/>
          <w:docGrid w:type="lines" w:linePitch="312" w:charSpace="0"/>
        </w:sectPr>
      </w:pPr>
      <w:r>
        <w:rPr>
          <w:rFonts w:hint="default" w:ascii="Times New Roman" w:hAnsi="Times New Roman" w:eastAsia="方正仿宋_GBK" w:cs="Times New Roman"/>
          <w:b w:val="0"/>
          <w:bCs/>
          <w:color w:val="auto"/>
          <w:kern w:val="0"/>
          <w:sz w:val="32"/>
          <w:szCs w:val="32"/>
          <w:lang w:val="en-US"/>
        </w:rPr>
        <w:t>3.</w:t>
      </w:r>
      <w:r>
        <w:rPr>
          <w:rFonts w:hint="default" w:ascii="Times New Roman" w:hAnsi="Times New Roman" w:eastAsia="方正仿宋_GBK" w:cs="Times New Roman"/>
          <w:b w:val="0"/>
          <w:bCs/>
          <w:color w:val="auto"/>
          <w:kern w:val="0"/>
          <w:sz w:val="32"/>
          <w:szCs w:val="32"/>
        </w:rPr>
        <w:t>结合本项目需求和实际情况，保障项目质量</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供应商需根据项目及自身实际情况提供</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项目服务方案</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包含但不限于</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①服务总体思路；②具体服务方案及计划安排；④组织架构与责任分工；⑤人员、设备及物资的配置方案；⑥工作机制与协作机制；⑦对人员的管理与培训方案；⑧对机具的管理与维护方案；⑨反馈制度和监督制度</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2</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质量控制措施</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包含但不限于</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①持续改进措施；②复查措施；</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3</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应急措施</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包含但不限于</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①特殊天气应对措施；②重大迎检活动应对措施；③安全事故应急措施；④应急预案演练</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w:t>
      </w:r>
    </w:p>
    <w:p w14:paraId="30D66C61">
      <w:pPr>
        <w:pStyle w:val="2"/>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 xml:space="preserve">  评审方法</w:t>
      </w:r>
      <w:bookmarkEnd w:id="34"/>
      <w:bookmarkEnd w:id="35"/>
      <w:bookmarkEnd w:id="36"/>
    </w:p>
    <w:p w14:paraId="3C0D7A29">
      <w:pPr>
        <w:rPr>
          <w:rFonts w:hint="eastAsia"/>
        </w:rPr>
      </w:pPr>
    </w:p>
    <w:p w14:paraId="4504055A">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509241743"/>
      <w:bookmarkStart w:id="38" w:name="_Toc193106180"/>
      <w:bookmarkStart w:id="39" w:name="_Toc505010265"/>
      <w:bookmarkStart w:id="40" w:name="_Toc192318465"/>
      <w:bookmarkStart w:id="41" w:name="_Toc192318385"/>
      <w:bookmarkStart w:id="42" w:name="_Toc193105923"/>
      <w:bookmarkStart w:id="43" w:name="_Toc106386585"/>
      <w:bookmarkStart w:id="44" w:name="_Toc192318712"/>
      <w:bookmarkStart w:id="45" w:name="_Toc505010359"/>
      <w:bookmarkStart w:id="46" w:name="_Toc193106069"/>
      <w:bookmarkStart w:id="47" w:name="_Toc73721600"/>
      <w:bookmarkStart w:id="48" w:name="_Toc505010079"/>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5341528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56C8C3D7">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0E073A13">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39BF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790A2084">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3FECE112">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22E89466">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71FC1A09">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1C5B1A3E">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36A2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26F0647C">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0A7E49EE">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p>
          <w:p w14:paraId="3D46E41F">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3D3A7F15">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p>
        </w:tc>
        <w:tc>
          <w:tcPr>
            <w:tcW w:w="833" w:type="dxa"/>
            <w:noWrap w:val="0"/>
            <w:vAlign w:val="center"/>
          </w:tcPr>
          <w:p w14:paraId="7841AA5C">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40</w:t>
            </w:r>
          </w:p>
        </w:tc>
        <w:tc>
          <w:tcPr>
            <w:tcW w:w="5634" w:type="dxa"/>
            <w:noWrap w:val="0"/>
            <w:vAlign w:val="center"/>
          </w:tcPr>
          <w:p w14:paraId="10C33958">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1163113B">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40</w:t>
            </w:r>
          </w:p>
          <w:p w14:paraId="12ADF520">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3500576F">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r w14:paraId="5894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303D445B">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38041FF8">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2898FFB7">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hint="default"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50</w:t>
            </w:r>
          </w:p>
        </w:tc>
        <w:tc>
          <w:tcPr>
            <w:tcW w:w="5634" w:type="dxa"/>
            <w:noWrap w:val="0"/>
            <w:vAlign w:val="center"/>
          </w:tcPr>
          <w:p w14:paraId="7F6B11D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根据承接主体制作的相关工作方案（计划）内容综合评定打分（包括项目服务方案、质量控制措施、应急措施）。</w:t>
            </w:r>
          </w:p>
        </w:tc>
        <w:tc>
          <w:tcPr>
            <w:tcW w:w="870" w:type="dxa"/>
            <w:noWrap w:val="0"/>
            <w:vAlign w:val="center"/>
          </w:tcPr>
          <w:p w14:paraId="5F95CF00">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r w14:paraId="4261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7D39D7F6">
            <w:pPr>
              <w:keepNext w:val="0"/>
              <w:keepLines w:val="0"/>
              <w:pageBreakBefore w:val="0"/>
              <w:kinsoku/>
              <w:wordWrap/>
              <w:overflowPunct/>
              <w:topLinePunct w:val="0"/>
              <w:autoSpaceDE/>
              <w:autoSpaceDN/>
              <w:bidi w:val="0"/>
              <w:adjustRightInd/>
              <w:snapToGrid/>
              <w:spacing w:line="500" w:lineRule="exact"/>
              <w:ind w:firstLine="241" w:firstLineChars="100"/>
              <w:jc w:val="center"/>
              <w:textAlignment w:val="auto"/>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524E335F">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1B690B88">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2D3F7F91">
            <w:pPr>
              <w:keepNext w:val="0"/>
              <w:keepLines w:val="0"/>
              <w:pageBreakBefore w:val="0"/>
              <w:kinsoku/>
              <w:wordWrap/>
              <w:overflowPunct/>
              <w:topLinePunct w:val="0"/>
              <w:autoSpaceDE/>
              <w:autoSpaceDN/>
              <w:bidi w:val="0"/>
              <w:adjustRightInd/>
              <w:snapToGrid/>
              <w:spacing w:line="500" w:lineRule="exact"/>
              <w:ind w:firstLine="28"/>
              <w:jc w:val="center"/>
              <w:textAlignment w:val="auto"/>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45A55D44">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方正仿宋_GBK" w:hAnsi="Times New Roman" w:eastAsia="方正仿宋_GBK" w:cs="Times New Roman"/>
                <w:color w:val="auto"/>
                <w:sz w:val="24"/>
                <w:szCs w:val="24"/>
                <w:lang w:val="en-US" w:eastAsia="zh-CN"/>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w:t>
            </w:r>
            <w:r>
              <w:rPr>
                <w:rFonts w:hint="eastAsia" w:ascii="方正仿宋_GBK" w:hAnsi="Times New Roman" w:eastAsia="方正仿宋_GBK" w:cs="方正仿宋_GBK"/>
                <w:color w:val="auto"/>
                <w:sz w:val="24"/>
                <w:szCs w:val="24"/>
                <w:lang w:val="en-US" w:eastAsia="zh-CN"/>
              </w:rPr>
              <w:t>体育赛事视频制作或宣传等项目</w:t>
            </w:r>
            <w:r>
              <w:rPr>
                <w:rFonts w:hint="eastAsia" w:ascii="方正仿宋_GBK" w:hAnsi="Times New Roman" w:eastAsia="方正仿宋_GBK" w:cs="方正仿宋_GBK"/>
                <w:color w:val="auto"/>
                <w:sz w:val="24"/>
                <w:szCs w:val="24"/>
              </w:rPr>
              <w:t>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以合同为准，合同时间需为2022年9月22日以后。每个得2分</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满分不超过10分。</w:t>
            </w:r>
          </w:p>
        </w:tc>
        <w:tc>
          <w:tcPr>
            <w:tcW w:w="870" w:type="dxa"/>
            <w:noWrap w:val="0"/>
            <w:vAlign w:val="center"/>
          </w:tcPr>
          <w:p w14:paraId="3C927320">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r w14:paraId="2C2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453CC900">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548E710C">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33E8DBED">
            <w:pPr>
              <w:keepNext w:val="0"/>
              <w:keepLines w:val="0"/>
              <w:pageBreakBefore w:val="0"/>
              <w:kinsoku/>
              <w:wordWrap/>
              <w:overflowPunct/>
              <w:topLinePunct w:val="0"/>
              <w:autoSpaceDE/>
              <w:autoSpaceDN/>
              <w:bidi w:val="0"/>
              <w:adjustRightInd/>
              <w:snapToGrid/>
              <w:spacing w:line="500" w:lineRule="exact"/>
              <w:jc w:val="center"/>
              <w:textAlignment w:val="auto"/>
              <w:rPr>
                <w:rFonts w:ascii="方正仿宋_GBK" w:hAnsi="Times New Roman" w:eastAsia="方正仿宋_GBK" w:cs="Times New Roman"/>
                <w:color w:val="auto"/>
                <w:sz w:val="24"/>
                <w:szCs w:val="24"/>
              </w:rPr>
            </w:pPr>
          </w:p>
        </w:tc>
      </w:tr>
    </w:tbl>
    <w:p w14:paraId="3F1AA75C">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7998A935">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79EE6C2D">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37BD61FE">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26FF7213">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00575634">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66D474BE">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5F54365C">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2C56A30F">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284F3D6F">
      <w:pPr>
        <w:pStyle w:val="3"/>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430F338A">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2FC27090">
      <w:pPr>
        <w:autoSpaceDE w:val="0"/>
        <w:autoSpaceDN w:val="0"/>
        <w:adjustRightInd w:val="0"/>
        <w:spacing w:line="360" w:lineRule="auto"/>
        <w:jc w:val="center"/>
        <w:rPr>
          <w:rFonts w:ascii="宋体" w:hAnsi="宋体" w:cs="宋体"/>
          <w:b/>
          <w:color w:val="auto"/>
          <w:spacing w:val="57"/>
          <w:kern w:val="0"/>
          <w:sz w:val="40"/>
          <w:szCs w:val="40"/>
        </w:rPr>
      </w:pPr>
    </w:p>
    <w:p w14:paraId="7271BC67">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52C5111B">
      <w:pPr>
        <w:autoSpaceDE w:val="0"/>
        <w:autoSpaceDN w:val="0"/>
        <w:adjustRightInd w:val="0"/>
        <w:spacing w:line="360" w:lineRule="auto"/>
        <w:jc w:val="center"/>
        <w:rPr>
          <w:rFonts w:ascii="宋体" w:hAnsi="宋体" w:cs="宋体"/>
          <w:b/>
          <w:color w:val="auto"/>
          <w:spacing w:val="57"/>
          <w:kern w:val="0"/>
          <w:sz w:val="40"/>
          <w:szCs w:val="40"/>
        </w:rPr>
      </w:pPr>
    </w:p>
    <w:p w14:paraId="135ED255">
      <w:pPr>
        <w:autoSpaceDE w:val="0"/>
        <w:autoSpaceDN w:val="0"/>
        <w:adjustRightInd w:val="0"/>
        <w:spacing w:line="360" w:lineRule="auto"/>
        <w:jc w:val="center"/>
        <w:rPr>
          <w:rFonts w:ascii="宋体" w:hAnsi="宋体" w:cs="宋体"/>
          <w:b/>
          <w:color w:val="auto"/>
          <w:spacing w:val="57"/>
          <w:kern w:val="0"/>
          <w:sz w:val="40"/>
          <w:szCs w:val="40"/>
          <w:u w:val="single"/>
        </w:rPr>
      </w:pPr>
    </w:p>
    <w:p w14:paraId="6065EE65">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2AA1005E">
      <w:pPr>
        <w:autoSpaceDE w:val="0"/>
        <w:autoSpaceDN w:val="0"/>
        <w:adjustRightInd w:val="0"/>
        <w:spacing w:line="360" w:lineRule="auto"/>
        <w:jc w:val="center"/>
        <w:rPr>
          <w:rFonts w:ascii="宋体" w:hAnsi="宋体" w:cs="宋体"/>
          <w:color w:val="auto"/>
          <w:kern w:val="0"/>
          <w:sz w:val="32"/>
          <w:szCs w:val="32"/>
          <w:lang w:val="zh-CN"/>
        </w:rPr>
      </w:pPr>
    </w:p>
    <w:p w14:paraId="44C11557">
      <w:pPr>
        <w:autoSpaceDE w:val="0"/>
        <w:autoSpaceDN w:val="0"/>
        <w:adjustRightInd w:val="0"/>
        <w:spacing w:line="360" w:lineRule="auto"/>
        <w:rPr>
          <w:rFonts w:ascii="宋体" w:hAnsi="宋体" w:cs="宋体"/>
          <w:b/>
          <w:color w:val="auto"/>
          <w:kern w:val="0"/>
          <w:sz w:val="32"/>
          <w:szCs w:val="32"/>
        </w:rPr>
      </w:pPr>
    </w:p>
    <w:p w14:paraId="6C9D263C">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0CFF0651">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684E6ACE">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240F0602">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3016D5F">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7296EDA1">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76BC3EA4">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0E858A06">
      <w:pPr>
        <w:spacing w:line="360" w:lineRule="auto"/>
        <w:jc w:val="center"/>
        <w:rPr>
          <w:rFonts w:ascii="宋体" w:hAnsi="宋体" w:cs="宋体"/>
          <w:color w:val="auto"/>
          <w:sz w:val="28"/>
          <w:szCs w:val="28"/>
        </w:rPr>
      </w:pPr>
    </w:p>
    <w:p w14:paraId="195CBB67">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1" w:name="_Toc30340"/>
      <w:r>
        <w:rPr>
          <w:rFonts w:hint="eastAsia" w:ascii="宋体" w:hAnsi="宋体" w:eastAsia="宋体" w:cs="宋体"/>
          <w:bCs/>
          <w:color w:val="auto"/>
          <w:szCs w:val="32"/>
          <w:lang w:val="en-US" w:eastAsia="zh-CN"/>
        </w:rPr>
        <w:t>承诺函</w:t>
      </w:r>
    </w:p>
    <w:p w14:paraId="019ADE2A">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409D28A2">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lang w:val="en-US" w:eastAsia="zh-CN"/>
        </w:rPr>
        <w:t>成都市少年儿童业余体育学校</w:t>
      </w:r>
      <w:r>
        <w:rPr>
          <w:rFonts w:hint="eastAsia" w:ascii="仿宋" w:hAnsi="仿宋" w:eastAsia="仿宋" w:cs="仿宋"/>
          <w:b w:val="0"/>
          <w:bCs w:val="0"/>
          <w:color w:val="auto"/>
          <w:sz w:val="28"/>
          <w:szCs w:val="28"/>
          <w:highlight w:val="none"/>
          <w:u w:val="single"/>
          <w:lang w:eastAsia="zh-CN"/>
        </w:rPr>
        <w:t>：</w:t>
      </w:r>
    </w:p>
    <w:p w14:paraId="0292B43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4A31B7F9">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48C25CA2">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1FD006F3">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3CF22914">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322D03DC">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2FFD8298">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182534CB">
      <w:pPr>
        <w:spacing w:line="360" w:lineRule="auto"/>
        <w:ind w:firstLine="0" w:firstLineChars="0"/>
        <w:rPr>
          <w:rFonts w:hint="eastAsia" w:ascii="仿宋" w:hAnsi="仿宋" w:eastAsia="仿宋" w:cs="仿宋"/>
          <w:color w:val="auto"/>
          <w:sz w:val="28"/>
          <w:szCs w:val="28"/>
          <w:lang w:val="en-US" w:eastAsia="zh-CN"/>
        </w:rPr>
      </w:pPr>
    </w:p>
    <w:p w14:paraId="27588B75">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04D4B10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52B0776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15C9701">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51A1A3B1">
      <w:pPr>
        <w:pStyle w:val="3"/>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1FB1F65C">
      <w:pPr>
        <w:pStyle w:val="14"/>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1D61A62">
      <w:pPr>
        <w:pStyle w:val="14"/>
        <w:rPr>
          <w:rFonts w:hint="eastAsia"/>
          <w:color w:val="auto"/>
          <w:sz w:val="28"/>
          <w:szCs w:val="28"/>
          <w:lang w:val="en-US" w:eastAsia="zh-CN"/>
        </w:rPr>
      </w:pPr>
    </w:p>
    <w:p w14:paraId="34F1A1EE">
      <w:pPr>
        <w:pStyle w:val="14"/>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09DC6182">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3D104508">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08DD2E5C">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26013F24">
      <w:pPr>
        <w:spacing w:line="360" w:lineRule="auto"/>
        <w:rPr>
          <w:rFonts w:hint="eastAsia" w:ascii="宋体" w:hAnsi="宋体" w:cs="宋体"/>
          <w:color w:val="auto"/>
          <w:sz w:val="28"/>
          <w:szCs w:val="28"/>
          <w:lang w:val="en-US" w:eastAsia="zh-CN"/>
        </w:rPr>
      </w:pPr>
    </w:p>
    <w:p w14:paraId="674F38C1">
      <w:pPr>
        <w:spacing w:line="360" w:lineRule="auto"/>
        <w:rPr>
          <w:rFonts w:hint="default" w:ascii="宋体" w:hAnsi="宋体" w:eastAsia="宋体" w:cs="宋体"/>
          <w:sz w:val="28"/>
          <w:szCs w:val="28"/>
          <w:lang w:val="en-US" w:eastAsia="zh-CN"/>
        </w:rPr>
      </w:pPr>
      <w:r>
        <w:rPr>
          <w:rFonts w:hint="eastAsia" w:ascii="宋体" w:hAnsi="宋体" w:cs="宋体"/>
          <w:sz w:val="28"/>
          <w:szCs w:val="28"/>
          <w:lang w:val="en-US" w:eastAsia="zh-CN"/>
        </w:rPr>
        <w:t>项目名称：</w:t>
      </w:r>
    </w:p>
    <w:p w14:paraId="66C8B07C">
      <w:pPr>
        <w:spacing w:line="360" w:lineRule="auto"/>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w:t>
      </w:r>
      <w:r>
        <w:rPr>
          <w:rFonts w:hint="eastAsia" w:ascii="宋体" w:hAnsi="宋体" w:cs="宋体"/>
          <w:sz w:val="28"/>
          <w:szCs w:val="28"/>
          <w:lang w:val="en-US" w:eastAsia="zh-CN"/>
        </w:rPr>
        <w:t>总</w:t>
      </w:r>
      <w:r>
        <w:rPr>
          <w:rFonts w:hint="eastAsia" w:ascii="宋体" w:hAnsi="宋体" w:eastAsia="宋体" w:cs="宋体"/>
          <w:sz w:val="28"/>
          <w:szCs w:val="28"/>
          <w:lang w:val="en-US" w:eastAsia="zh-CN"/>
        </w:rPr>
        <w:t>金额</w:t>
      </w:r>
      <w:r>
        <w:rPr>
          <w:rFonts w:hint="eastAsia" w:ascii="宋体" w:hAnsi="宋体" w:cs="宋体"/>
          <w:sz w:val="28"/>
          <w:szCs w:val="28"/>
          <w:lang w:val="en-US" w:eastAsia="zh-CN"/>
        </w:rPr>
        <w:t>（元）：</w:t>
      </w:r>
    </w:p>
    <w:p w14:paraId="2AA6D750">
      <w:pPr>
        <w:spacing w:line="360" w:lineRule="auto"/>
        <w:ind w:firstLine="0" w:firstLineChars="0"/>
        <w:rPr>
          <w:rFonts w:hint="eastAsia" w:ascii="仿宋" w:hAnsi="仿宋" w:eastAsia="仿宋" w:cs="仿宋"/>
          <w:sz w:val="32"/>
          <w:szCs w:val="32"/>
          <w:lang w:val="en-US" w:eastAsia="zh-CN"/>
        </w:rPr>
      </w:pPr>
    </w:p>
    <w:p w14:paraId="7A534C12">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71AB0088">
      <w:pPr>
        <w:pStyle w:val="34"/>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5434AD71">
      <w:pPr>
        <w:spacing w:line="360" w:lineRule="auto"/>
        <w:ind w:firstLine="0" w:firstLineChars="0"/>
        <w:rPr>
          <w:rFonts w:hint="eastAsia" w:ascii="仿宋" w:hAnsi="仿宋" w:eastAsia="仿宋" w:cs="仿宋"/>
          <w:color w:val="auto"/>
          <w:sz w:val="28"/>
          <w:szCs w:val="28"/>
          <w:lang w:val="en-US" w:eastAsia="zh-CN"/>
        </w:rPr>
      </w:pPr>
    </w:p>
    <w:p w14:paraId="6DF6FE4A">
      <w:pPr>
        <w:spacing w:line="360" w:lineRule="auto"/>
        <w:ind w:firstLine="0" w:firstLineChars="0"/>
        <w:rPr>
          <w:rFonts w:hint="eastAsia" w:ascii="仿宋" w:hAnsi="仿宋" w:eastAsia="仿宋" w:cs="仿宋"/>
          <w:color w:val="auto"/>
          <w:sz w:val="28"/>
          <w:szCs w:val="28"/>
          <w:lang w:val="en-US" w:eastAsia="zh-CN"/>
        </w:rPr>
      </w:pPr>
    </w:p>
    <w:p w14:paraId="2AFBDEA9">
      <w:pPr>
        <w:spacing w:line="360" w:lineRule="auto"/>
        <w:ind w:firstLine="0" w:firstLineChars="0"/>
        <w:rPr>
          <w:rFonts w:hint="eastAsia" w:ascii="仿宋" w:hAnsi="仿宋" w:eastAsia="仿宋" w:cs="仿宋"/>
          <w:color w:val="auto"/>
          <w:sz w:val="28"/>
          <w:szCs w:val="28"/>
          <w:lang w:val="en-US" w:eastAsia="zh-CN"/>
        </w:rPr>
      </w:pPr>
    </w:p>
    <w:p w14:paraId="478B1AE2">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ACF431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12AAA0E7">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F39255B">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5E2D2EC1">
      <w:pPr>
        <w:pStyle w:val="3"/>
        <w:numPr>
          <w:ilvl w:val="0"/>
          <w:numId w:val="6"/>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19BD9C32">
      <w:pPr>
        <w:ind w:firstLine="640" w:firstLineChars="200"/>
        <w:rPr>
          <w:rFonts w:ascii="仿宋" w:hAnsi="仿宋" w:eastAsia="仿宋" w:cs="仿宋"/>
          <w:color w:val="auto"/>
          <w:sz w:val="32"/>
          <w:szCs w:val="32"/>
        </w:rPr>
      </w:pPr>
    </w:p>
    <w:p w14:paraId="6F9C3D3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56E7EFB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88813BF">
      <w:pPr>
        <w:ind w:firstLine="560" w:firstLineChars="200"/>
        <w:rPr>
          <w:rFonts w:ascii="仿宋" w:hAnsi="仿宋" w:eastAsia="仿宋" w:cs="仿宋"/>
          <w:color w:val="auto"/>
          <w:sz w:val="28"/>
          <w:szCs w:val="28"/>
        </w:rPr>
      </w:pPr>
    </w:p>
    <w:p w14:paraId="3B06B9FF">
      <w:pPr>
        <w:rPr>
          <w:rFonts w:ascii="仿宋" w:hAnsi="仿宋" w:eastAsia="仿宋" w:cs="仿宋"/>
          <w:color w:val="auto"/>
          <w:sz w:val="28"/>
          <w:szCs w:val="28"/>
        </w:rPr>
      </w:pPr>
    </w:p>
    <w:p w14:paraId="56AFCBBD">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80E7127">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4BC759E1">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0F9A876">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6C05A66">
      <w:pPr>
        <w:spacing w:line="360" w:lineRule="auto"/>
        <w:rPr>
          <w:rFonts w:ascii="宋体" w:hAnsi="宋体" w:cs="宋体"/>
          <w:color w:val="auto"/>
          <w:sz w:val="24"/>
        </w:rPr>
      </w:pPr>
    </w:p>
    <w:p w14:paraId="2640284D">
      <w:pPr>
        <w:spacing w:line="360" w:lineRule="auto"/>
        <w:rPr>
          <w:rFonts w:ascii="宋体" w:hAnsi="宋体" w:cs="宋体"/>
          <w:color w:val="auto"/>
          <w:sz w:val="24"/>
        </w:rPr>
      </w:pPr>
    </w:p>
    <w:p w14:paraId="55156AB2">
      <w:pPr>
        <w:spacing w:line="360" w:lineRule="auto"/>
        <w:rPr>
          <w:rFonts w:ascii="宋体" w:hAnsi="宋体" w:cs="宋体"/>
          <w:color w:val="auto"/>
          <w:sz w:val="24"/>
        </w:rPr>
      </w:pPr>
    </w:p>
    <w:p w14:paraId="5A26ECE3">
      <w:pPr>
        <w:pStyle w:val="3"/>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2D7272BF">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5AF2D2F">
      <w:pPr>
        <w:pStyle w:val="34"/>
        <w:ind w:left="0" w:leftChars="0" w:firstLine="0" w:firstLineChars="0"/>
        <w:rPr>
          <w:rFonts w:hint="eastAsia" w:ascii="宋体" w:hAnsi="宋体" w:eastAsia="宋体" w:cs="宋体"/>
          <w:color w:val="auto"/>
          <w:sz w:val="24"/>
          <w:szCs w:val="22"/>
          <w:highlight w:val="none"/>
        </w:rPr>
      </w:pPr>
    </w:p>
    <w:p w14:paraId="5CEA3537">
      <w:pPr>
        <w:pStyle w:val="11"/>
        <w:rPr>
          <w:rFonts w:hint="eastAsia"/>
          <w:color w:val="auto"/>
          <w:lang w:val="en-US" w:eastAsia="zh-CN"/>
        </w:rPr>
      </w:pPr>
    </w:p>
    <w:p w14:paraId="2101CFA2">
      <w:pPr>
        <w:rPr>
          <w:rFonts w:hint="eastAsia" w:ascii="Arial" w:hAnsi="Arial" w:eastAsia="Arial" w:cs="Arial"/>
          <w:i w:val="0"/>
          <w:iCs w:val="0"/>
          <w:caps w:val="0"/>
          <w:color w:val="auto"/>
          <w:spacing w:val="23"/>
          <w:sz w:val="28"/>
          <w:szCs w:val="28"/>
          <w:shd w:val="clear" w:color="auto" w:fill="F7FAFF"/>
        </w:rPr>
      </w:pPr>
    </w:p>
    <w:p w14:paraId="0184ACD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F7A16C-A39E-4415-A459-E19DAFF97A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168A991-54BB-4153-9A0E-7F130BA3C656}"/>
  </w:font>
  <w:font w:name="仿宋">
    <w:panose1 w:val="02010609060101010101"/>
    <w:charset w:val="86"/>
    <w:family w:val="auto"/>
    <w:pitch w:val="default"/>
    <w:sig w:usb0="800002BF" w:usb1="38CF7CFA" w:usb2="00000016" w:usb3="00000000" w:csb0="00040001" w:csb1="00000000"/>
    <w:embedRegular r:id="rId3" w:fontKey="{3CDAC986-C238-4F29-9B1E-2CF23D258B93}"/>
  </w:font>
  <w:font w:name="仿宋_GB2312">
    <w:panose1 w:val="02010609030101010101"/>
    <w:charset w:val="86"/>
    <w:family w:val="auto"/>
    <w:pitch w:val="default"/>
    <w:sig w:usb0="00000001" w:usb1="080E0000" w:usb2="00000000" w:usb3="00000000" w:csb0="00040000" w:csb1="00000000"/>
    <w:embedRegular r:id="rId4" w:fontKey="{C45AD86C-DEB5-4ECB-8A6A-C73A286937C2}"/>
  </w:font>
  <w:font w:name="方正公文小标宋">
    <w:panose1 w:val="02000500000000000000"/>
    <w:charset w:val="86"/>
    <w:family w:val="auto"/>
    <w:pitch w:val="default"/>
    <w:sig w:usb0="A00002BF" w:usb1="38CF7CFA" w:usb2="00000016" w:usb3="00000000" w:csb0="00040001" w:csb1="00000000"/>
    <w:embedRegular r:id="rId5" w:fontKey="{1346E92A-B6E1-4096-B696-A4F056168314}"/>
  </w:font>
  <w:font w:name="方正仿宋_GBK">
    <w:panose1 w:val="02000000000000000000"/>
    <w:charset w:val="86"/>
    <w:family w:val="auto"/>
    <w:pitch w:val="default"/>
    <w:sig w:usb0="A00002BF" w:usb1="38CF7CFA" w:usb2="00082016" w:usb3="00000000" w:csb0="00040001" w:csb1="00000000"/>
    <w:embedRegular r:id="rId6" w:fontKey="{233DF8C5-B28A-4D28-85AB-F29DC1DC5E2E}"/>
  </w:font>
  <w:font w:name="方正黑体_GBK">
    <w:panose1 w:val="02000000000000000000"/>
    <w:charset w:val="86"/>
    <w:family w:val="auto"/>
    <w:pitch w:val="default"/>
    <w:sig w:usb0="A00002BF" w:usb1="38CF7CFA" w:usb2="00082016" w:usb3="00000000" w:csb0="00040001" w:csb1="00000000"/>
    <w:embedRegular r:id="rId7" w:fontKey="{9F7D48E1-F2AA-4ACC-A213-862BACFAB143}"/>
  </w:font>
  <w:font w:name="方正小标宋_GBK">
    <w:panose1 w:val="02000000000000000000"/>
    <w:charset w:val="86"/>
    <w:family w:val="auto"/>
    <w:pitch w:val="default"/>
    <w:sig w:usb0="A00002BF" w:usb1="38CF7CFA" w:usb2="00082016" w:usb3="00000000" w:csb0="00040001" w:csb1="00000000"/>
    <w:embedRegular r:id="rId8" w:fontKey="{F2523213-FF21-483F-91C9-4516EDE8406C}"/>
  </w:font>
  <w:font w:name="Times New Roman Regular">
    <w:altName w:val="Times New Roman"/>
    <w:panose1 w:val="02020603050405020304"/>
    <w:charset w:val="00"/>
    <w:family w:val="auto"/>
    <w:pitch w:val="default"/>
    <w:sig w:usb0="00000000" w:usb1="00000000" w:usb2="00000009" w:usb3="00000000" w:csb0="400001FF" w:csb1="FFFF0000"/>
    <w:embedRegular r:id="rId9" w:fontKey="{146EDBFA-8C59-4877-BBAE-3014ED3124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F45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10F52">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5610F52">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531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D5A4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B4D5A4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5F1AB"/>
    <w:multiLevelType w:val="singleLevel"/>
    <w:tmpl w:val="CEE5F1AB"/>
    <w:lvl w:ilvl="0" w:tentative="0">
      <w:start w:val="2"/>
      <w:numFmt w:val="chineseCounting"/>
      <w:suff w:val="nothing"/>
      <w:lvlText w:val="%1、"/>
      <w:lvlJc w:val="left"/>
      <w:rPr>
        <w:rFonts w:hint="eastAsia"/>
      </w:rPr>
    </w:lvl>
  </w:abstractNum>
  <w:abstractNum w:abstractNumId="1">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070474A"/>
    <w:rsid w:val="0528500C"/>
    <w:rsid w:val="0885603C"/>
    <w:rsid w:val="0AE47DFA"/>
    <w:rsid w:val="139B2985"/>
    <w:rsid w:val="14575AE1"/>
    <w:rsid w:val="149D5952"/>
    <w:rsid w:val="14C153A2"/>
    <w:rsid w:val="16006A79"/>
    <w:rsid w:val="16AF6276"/>
    <w:rsid w:val="18226406"/>
    <w:rsid w:val="1B5B358E"/>
    <w:rsid w:val="1D0549C8"/>
    <w:rsid w:val="1DD106B2"/>
    <w:rsid w:val="22FD577A"/>
    <w:rsid w:val="234D05DB"/>
    <w:rsid w:val="275334DD"/>
    <w:rsid w:val="27FF04A9"/>
    <w:rsid w:val="2D73422C"/>
    <w:rsid w:val="2D9E1C33"/>
    <w:rsid w:val="32D72780"/>
    <w:rsid w:val="352E73B1"/>
    <w:rsid w:val="36662C01"/>
    <w:rsid w:val="36A41A5F"/>
    <w:rsid w:val="382B5FBA"/>
    <w:rsid w:val="38AB09C7"/>
    <w:rsid w:val="39B27B80"/>
    <w:rsid w:val="3C696286"/>
    <w:rsid w:val="3FF59E7D"/>
    <w:rsid w:val="42B23A0D"/>
    <w:rsid w:val="44414A43"/>
    <w:rsid w:val="461B3662"/>
    <w:rsid w:val="4BBA244A"/>
    <w:rsid w:val="4BF413FE"/>
    <w:rsid w:val="4CE0460E"/>
    <w:rsid w:val="4FA8189F"/>
    <w:rsid w:val="50C43A72"/>
    <w:rsid w:val="512143C1"/>
    <w:rsid w:val="54125F61"/>
    <w:rsid w:val="56F11733"/>
    <w:rsid w:val="599E4058"/>
    <w:rsid w:val="5D3A6883"/>
    <w:rsid w:val="5DAF5935"/>
    <w:rsid w:val="5EA2507D"/>
    <w:rsid w:val="5F2A342A"/>
    <w:rsid w:val="60777D63"/>
    <w:rsid w:val="614E55E7"/>
    <w:rsid w:val="6151620C"/>
    <w:rsid w:val="63E97946"/>
    <w:rsid w:val="696806C6"/>
    <w:rsid w:val="6AB76720"/>
    <w:rsid w:val="6C207EF0"/>
    <w:rsid w:val="6FE798AE"/>
    <w:rsid w:val="74235FBB"/>
    <w:rsid w:val="77DF6C21"/>
    <w:rsid w:val="7C00712F"/>
    <w:rsid w:val="7C7365B0"/>
    <w:rsid w:val="7FFFB963"/>
    <w:rsid w:val="A2FF5028"/>
    <w:rsid w:val="DDBBBFC2"/>
    <w:rsid w:val="EFFB6EC6"/>
    <w:rsid w:val="FBCE654D"/>
    <w:rsid w:val="FDC7FDCE"/>
    <w:rsid w:val="FE3EC8CF"/>
    <w:rsid w:val="FF7F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微软雅黑"/>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autoRedefine/>
    <w:qFormat/>
    <w:uiPriority w:val="0"/>
    <w:pPr>
      <w:numPr>
        <w:ilvl w:val="1"/>
        <w:numId w:val="3"/>
      </w:numPr>
    </w:pPr>
  </w:style>
  <w:style w:type="paragraph" w:customStyle="1" w:styleId="17">
    <w:name w:val="11、“1.1.1”表格内三级标题"/>
    <w:basedOn w:val="1"/>
    <w:autoRedefine/>
    <w:qFormat/>
    <w:uiPriority w:val="0"/>
    <w:pPr>
      <w:numPr>
        <w:ilvl w:val="2"/>
        <w:numId w:val="3"/>
      </w:numPr>
    </w:pPr>
  </w:style>
  <w:style w:type="paragraph" w:customStyle="1" w:styleId="18">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autoRedefine/>
    <w:qFormat/>
    <w:uiPriority w:val="0"/>
    <w:pPr>
      <w:numPr>
        <w:ilvl w:val="2"/>
        <w:numId w:val="4"/>
      </w:numPr>
    </w:pPr>
    <w:rPr>
      <w:rFonts w:ascii="宋体" w:hAnsi="宋体" w:eastAsia="微软雅黑"/>
      <w:b/>
      <w:sz w:val="24"/>
    </w:rPr>
  </w:style>
  <w:style w:type="paragraph" w:customStyle="1" w:styleId="21">
    <w:name w:val="17“1.”四级标题"/>
    <w:basedOn w:val="1"/>
    <w:autoRedefine/>
    <w:qFormat/>
    <w:uiPriority w:val="0"/>
    <w:pPr>
      <w:numPr>
        <w:ilvl w:val="3"/>
        <w:numId w:val="4"/>
      </w:numPr>
    </w:pPr>
    <w:rPr>
      <w:rFonts w:ascii="宋体" w:hAnsi="宋体" w:eastAsia="微软雅黑"/>
      <w:b/>
      <w:sz w:val="24"/>
    </w:rPr>
  </w:style>
  <w:style w:type="paragraph" w:customStyle="1" w:styleId="22">
    <w:name w:val="18、“1.1”五级标题"/>
    <w:basedOn w:val="1"/>
    <w:autoRedefine/>
    <w:qFormat/>
    <w:uiPriority w:val="0"/>
    <w:pPr>
      <w:numPr>
        <w:ilvl w:val="4"/>
        <w:numId w:val="4"/>
      </w:numPr>
    </w:pPr>
    <w:rPr>
      <w:rFonts w:ascii="宋体" w:hAnsi="宋体" w:eastAsia="微软雅黑"/>
      <w:b/>
      <w:sz w:val="24"/>
    </w:rPr>
  </w:style>
  <w:style w:type="paragraph" w:customStyle="1" w:styleId="23">
    <w:name w:val="19、“(1)”六级标题"/>
    <w:basedOn w:val="1"/>
    <w:autoRedefine/>
    <w:qFormat/>
    <w:uiPriority w:val="0"/>
    <w:pPr>
      <w:numPr>
        <w:ilvl w:val="5"/>
        <w:numId w:val="4"/>
      </w:numPr>
    </w:pPr>
    <w:rPr>
      <w:rFonts w:ascii="宋体" w:hAnsi="宋体" w:eastAsia="微软雅黑"/>
      <w:b/>
      <w:sz w:val="24"/>
    </w:rPr>
  </w:style>
  <w:style w:type="paragraph" w:customStyle="1" w:styleId="24">
    <w:name w:val="05、“(一)”正文三级标题"/>
    <w:basedOn w:val="1"/>
    <w:link w:val="25"/>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autoRedefine/>
    <w:qFormat/>
    <w:uiPriority w:val="0"/>
    <w:rPr>
      <w:rFonts w:ascii="宋体" w:hAnsi="宋体" w:eastAsia="微软雅黑"/>
      <w:sz w:val="24"/>
    </w:rPr>
  </w:style>
  <w:style w:type="paragraph" w:customStyle="1" w:styleId="26">
    <w:name w:val="06、“1.”正文四级标题"/>
    <w:basedOn w:val="1"/>
    <w:autoRedefine/>
    <w:qFormat/>
    <w:uiPriority w:val="0"/>
    <w:pPr>
      <w:numPr>
        <w:ilvl w:val="2"/>
        <w:numId w:val="2"/>
      </w:numPr>
    </w:pPr>
    <w:rPr>
      <w:rFonts w:ascii="宋体" w:hAnsi="宋体" w:eastAsia="微软雅黑"/>
      <w:b/>
      <w:sz w:val="24"/>
    </w:rPr>
  </w:style>
  <w:style w:type="paragraph" w:customStyle="1" w:styleId="27">
    <w:name w:val="07、“1.1”正文五级标题"/>
    <w:basedOn w:val="1"/>
    <w:autoRedefine/>
    <w:qFormat/>
    <w:uiPriority w:val="0"/>
    <w:pPr>
      <w:numPr>
        <w:ilvl w:val="3"/>
        <w:numId w:val="2"/>
      </w:numPr>
    </w:pPr>
    <w:rPr>
      <w:rFonts w:ascii="宋体" w:hAnsi="宋体" w:eastAsia="微软雅黑"/>
      <w:b/>
      <w:sz w:val="24"/>
    </w:rPr>
  </w:style>
  <w:style w:type="paragraph" w:customStyle="1" w:styleId="28">
    <w:name w:val="08、“(1)”正文六级标题"/>
    <w:basedOn w:val="1"/>
    <w:autoRedefine/>
    <w:qFormat/>
    <w:uiPriority w:val="0"/>
    <w:pPr>
      <w:numPr>
        <w:ilvl w:val="4"/>
        <w:numId w:val="2"/>
      </w:numPr>
    </w:pPr>
    <w:rPr>
      <w:rFonts w:ascii="宋体" w:hAnsi="宋体" w:eastAsia="微软雅黑"/>
      <w:b/>
      <w:sz w:val="24"/>
    </w:rPr>
  </w:style>
  <w:style w:type="paragraph" w:customStyle="1" w:styleId="29">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autoRedefine/>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autoRedefine/>
    <w:qFormat/>
    <w:uiPriority w:val="0"/>
    <w:pPr>
      <w:spacing w:line="360" w:lineRule="auto"/>
      <w:ind w:firstLine="200" w:firstLineChars="200"/>
    </w:pPr>
    <w:rPr>
      <w:szCs w:val="24"/>
    </w:rPr>
  </w:style>
  <w:style w:type="character" w:customStyle="1" w:styleId="32">
    <w:name w:val="font31"/>
    <w:basedOn w:val="13"/>
    <w:autoRedefine/>
    <w:qFormat/>
    <w:uiPriority w:val="0"/>
    <w:rPr>
      <w:rFonts w:ascii="宋体" w:hAnsi="宋体" w:eastAsia="宋体" w:cs="宋体"/>
      <w:bCs/>
      <w:color w:val="000000"/>
      <w:sz w:val="14"/>
      <w:szCs w:val="14"/>
      <w:u w:val="none"/>
    </w:rPr>
  </w:style>
  <w:style w:type="character" w:customStyle="1" w:styleId="33">
    <w:name w:val="font41"/>
    <w:basedOn w:val="13"/>
    <w:autoRedefine/>
    <w:qFormat/>
    <w:uiPriority w:val="0"/>
    <w:rPr>
      <w:rFonts w:ascii="宋体" w:hAnsi="宋体" w:eastAsia="宋体" w:cs="宋体"/>
      <w:color w:val="000000"/>
      <w:sz w:val="14"/>
      <w:szCs w:val="14"/>
      <w:u w:val="none"/>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Table Text"/>
    <w:basedOn w:val="1"/>
    <w:autoRedefine/>
    <w:semiHidden/>
    <w:qFormat/>
    <w:uiPriority w:val="0"/>
    <w:rPr>
      <w:rFonts w:ascii="宋体" w:hAnsi="宋体" w:eastAsia="宋体" w:cs="宋体"/>
      <w:sz w:val="20"/>
      <w:szCs w:val="20"/>
      <w:lang w:val="en-US" w:eastAsia="en-US"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null3"/>
    <w:autoRedefine/>
    <w:hidden/>
    <w:qFormat/>
    <w:uiPriority w:val="0"/>
    <w:rPr>
      <w:rFonts w:hint="eastAsia" w:asciiTheme="minorHAnsi" w:hAnsiTheme="minorHAnsi" w:eastAsiaTheme="minorEastAsia" w:cstheme="minorBidi"/>
      <w:lang w:val="en-US" w:eastAsia="zh-Hans"/>
    </w:rPr>
  </w:style>
  <w:style w:type="character" w:customStyle="1" w:styleId="39">
    <w:name w:val="font11"/>
    <w:basedOn w:val="13"/>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2751</Words>
  <Characters>2880</Characters>
  <Lines>0</Lines>
  <Paragraphs>0</Paragraphs>
  <TotalTime>27</TotalTime>
  <ScaleCrop>false</ScaleCrop>
  <LinksUpToDate>false</LinksUpToDate>
  <CharactersWithSpaces>2989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2021-07-21T22:22:00Z</dcterms:created>
  <dc:creator>admin</dc:creator>
  <cp:lastModifiedBy>Gigabyte</cp:lastModifiedBy>
  <dcterms:modified xsi:type="dcterms:W3CDTF">2025-09-22T09:24:35Z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11A102D7BDEE492FACFB441B88CEF34D_13</vt:lpwstr>
  </property>
  <property fmtid="{D5CDD505-2E9C-101B-9397-08002B2CF9AE}" pid="4" name="KSOTemplateDocerSaveRecord">
    <vt:lpwstr>eyJoZGlkIjoiMTRmMGQzYzdkNjdmN2VmNDk4MjUxMTE1OTYxNWY1ZjAiLCJ1c2VySWQiOiIxMjE0Mzc5NTEyIn0=</vt:lpwstr>
  </property>
</Properties>
</file>